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A4DE7E" w14:textId="531F7BAD" w:rsidR="00C660BE" w:rsidRDefault="00C660BE" w:rsidP="005E7C69">
      <w:pPr>
        <w:pStyle w:val="NormalWeb"/>
        <w:spacing w:line="360" w:lineRule="auto"/>
        <w:contextualSpacing/>
        <w:jc w:val="center"/>
        <w:rPr>
          <w:rFonts w:ascii="TimesNewRomanPS" w:hAnsi="TimesNewRomanPS"/>
          <w:b/>
          <w:bCs/>
          <w:sz w:val="64"/>
          <w:szCs w:val="64"/>
        </w:rPr>
      </w:pPr>
      <w:r>
        <w:rPr>
          <w:rFonts w:ascii="TimesNewRomanPS" w:hAnsi="TimesNewRomanPS"/>
          <w:b/>
          <w:bCs/>
          <w:sz w:val="64"/>
          <w:szCs w:val="64"/>
        </w:rPr>
        <w:t>Psychology of Perception Psychol</w:t>
      </w:r>
      <w:r w:rsidR="00FB32B0">
        <w:rPr>
          <w:rFonts w:ascii="TimesNewRomanPS" w:hAnsi="TimesNewRomanPS"/>
          <w:b/>
          <w:bCs/>
          <w:sz w:val="64"/>
          <w:szCs w:val="64"/>
        </w:rPr>
        <w:t>ogy 4165, Fall 2015 Laboratory 3</w:t>
      </w:r>
      <w:r w:rsidR="00282DB2">
        <w:rPr>
          <w:rFonts w:ascii="TimesNewRomanPS" w:hAnsi="TimesNewRomanPS"/>
          <w:b/>
          <w:bCs/>
          <w:sz w:val="64"/>
          <w:szCs w:val="64"/>
        </w:rPr>
        <w:t xml:space="preserve"> (</w:t>
      </w:r>
      <w:r w:rsidR="006D509C">
        <w:rPr>
          <w:rFonts w:ascii="TimesNewRomanPS" w:hAnsi="TimesNewRomanPS"/>
          <w:b/>
          <w:bCs/>
          <w:sz w:val="64"/>
          <w:szCs w:val="64"/>
          <w:highlight w:val="yellow"/>
        </w:rPr>
        <w:t>week 2</w:t>
      </w:r>
      <w:r w:rsidR="00282DB2">
        <w:rPr>
          <w:rFonts w:ascii="TimesNewRomanPS" w:hAnsi="TimesNewRomanPS"/>
          <w:b/>
          <w:bCs/>
          <w:sz w:val="64"/>
          <w:szCs w:val="64"/>
        </w:rPr>
        <w:t>)</w:t>
      </w:r>
      <w:r>
        <w:rPr>
          <w:rFonts w:ascii="TimesNewRomanPS" w:hAnsi="TimesNewRomanPS"/>
          <w:b/>
          <w:bCs/>
          <w:sz w:val="64"/>
          <w:szCs w:val="64"/>
        </w:rPr>
        <w:t>:</w:t>
      </w:r>
    </w:p>
    <w:p w14:paraId="18F882A9" w14:textId="2BDFE746" w:rsidR="00C660BE" w:rsidRDefault="00FB32B0" w:rsidP="005E7C69">
      <w:pPr>
        <w:pStyle w:val="NormalWeb"/>
        <w:spacing w:line="360" w:lineRule="auto"/>
        <w:contextualSpacing/>
        <w:jc w:val="center"/>
        <w:rPr>
          <w:rFonts w:ascii="TimesNewRomanPS" w:hAnsi="TimesNewRomanPS"/>
          <w:b/>
          <w:bCs/>
          <w:sz w:val="64"/>
          <w:szCs w:val="64"/>
        </w:rPr>
      </w:pPr>
      <w:proofErr w:type="spellStart"/>
      <w:r>
        <w:rPr>
          <w:rFonts w:ascii="TimesNewRomanPS" w:hAnsi="TimesNewRomanPS"/>
          <w:b/>
          <w:bCs/>
          <w:sz w:val="64"/>
          <w:szCs w:val="64"/>
        </w:rPr>
        <w:t>Stroop</w:t>
      </w:r>
      <w:proofErr w:type="spellEnd"/>
      <w:r>
        <w:rPr>
          <w:rFonts w:ascii="TimesNewRomanPS" w:hAnsi="TimesNewRomanPS"/>
          <w:b/>
          <w:bCs/>
          <w:sz w:val="64"/>
          <w:szCs w:val="64"/>
        </w:rPr>
        <w:t xml:space="preserve"> </w:t>
      </w:r>
      <w:r w:rsidR="003137B1">
        <w:rPr>
          <w:rFonts w:ascii="TimesNewRomanPS" w:hAnsi="TimesNewRomanPS"/>
          <w:b/>
          <w:bCs/>
          <w:sz w:val="64"/>
          <w:szCs w:val="64"/>
        </w:rPr>
        <w:t>Word-Color Task</w:t>
      </w:r>
    </w:p>
    <w:p w14:paraId="1ED83848" w14:textId="77777777" w:rsidR="00A53F37" w:rsidRDefault="00A53F37" w:rsidP="005E7C69">
      <w:pPr>
        <w:pStyle w:val="NormalWeb"/>
        <w:spacing w:line="360" w:lineRule="auto"/>
        <w:contextualSpacing/>
        <w:jc w:val="center"/>
        <w:rPr>
          <w:rFonts w:ascii="TimesNewRomanPS" w:hAnsi="TimesNewRomanPS"/>
          <w:b/>
          <w:bCs/>
          <w:sz w:val="64"/>
          <w:szCs w:val="64"/>
        </w:rPr>
      </w:pPr>
    </w:p>
    <w:p w14:paraId="67F3E3B7" w14:textId="77777777" w:rsidR="00A53F37" w:rsidRDefault="00A53F37" w:rsidP="005E7C69">
      <w:pPr>
        <w:pStyle w:val="NormalWeb"/>
        <w:spacing w:line="360" w:lineRule="auto"/>
        <w:contextualSpacing/>
        <w:jc w:val="center"/>
      </w:pPr>
    </w:p>
    <w:p w14:paraId="5E26F516" w14:textId="0B97811B" w:rsidR="00C660BE" w:rsidRDefault="00A53F37" w:rsidP="002E3963">
      <w:pPr>
        <w:overflowPunct/>
        <w:autoSpaceDE/>
        <w:autoSpaceDN/>
        <w:adjustRightInd/>
        <w:spacing w:before="0" w:line="360" w:lineRule="auto"/>
        <w:contextualSpacing/>
        <w:jc w:val="center"/>
        <w:textAlignment w:val="auto"/>
      </w:pPr>
      <w:bookmarkStart w:id="0" w:name="_GoBack"/>
      <w:r>
        <w:rPr>
          <w:noProof/>
        </w:rPr>
        <w:drawing>
          <wp:inline distT="0" distB="0" distL="0" distR="0" wp14:anchorId="36FF7228" wp14:editId="2C30ED66">
            <wp:extent cx="5154985" cy="2388092"/>
            <wp:effectExtent l="0" t="0" r="127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4985" cy="2388092"/>
                    </a:xfrm>
                    <a:prstGeom prst="rect">
                      <a:avLst/>
                    </a:prstGeom>
                    <a:noFill/>
                    <a:ln>
                      <a:noFill/>
                    </a:ln>
                  </pic:spPr>
                </pic:pic>
              </a:graphicData>
            </a:graphic>
          </wp:inline>
        </w:drawing>
      </w:r>
      <w:bookmarkEnd w:id="0"/>
    </w:p>
    <w:p w14:paraId="642E7D1F" w14:textId="77777777" w:rsidR="009D035A" w:rsidRDefault="009D035A" w:rsidP="002E3963">
      <w:pPr>
        <w:overflowPunct/>
        <w:autoSpaceDE/>
        <w:autoSpaceDN/>
        <w:adjustRightInd/>
        <w:spacing w:before="0" w:line="360" w:lineRule="auto"/>
        <w:contextualSpacing/>
        <w:jc w:val="left"/>
        <w:textAlignment w:val="auto"/>
      </w:pPr>
    </w:p>
    <w:p w14:paraId="3E5F3843" w14:textId="4E409670" w:rsidR="00251F69" w:rsidRDefault="00251F69" w:rsidP="00FB32B0">
      <w:pPr>
        <w:overflowPunct/>
        <w:autoSpaceDE/>
        <w:autoSpaceDN/>
        <w:adjustRightInd/>
        <w:spacing w:before="0" w:line="360" w:lineRule="auto"/>
        <w:jc w:val="center"/>
        <w:textAlignment w:val="auto"/>
        <w:rPr>
          <w:b/>
        </w:rPr>
      </w:pPr>
    </w:p>
    <w:p w14:paraId="1273E137" w14:textId="77777777" w:rsidR="00A53F37" w:rsidRDefault="006D509C" w:rsidP="00FB32B0">
      <w:pPr>
        <w:overflowPunct/>
        <w:autoSpaceDE/>
        <w:autoSpaceDN/>
        <w:adjustRightInd/>
        <w:spacing w:before="0" w:line="360" w:lineRule="auto"/>
        <w:jc w:val="center"/>
        <w:textAlignment w:val="auto"/>
      </w:pPr>
      <w:r>
        <w:t xml:space="preserve"> </w:t>
      </w:r>
      <w:r w:rsidR="00C54220">
        <w:t xml:space="preserve">From </w:t>
      </w:r>
      <w:proofErr w:type="spellStart"/>
      <w:r w:rsidR="00C54220">
        <w:t>Stroop</w:t>
      </w:r>
      <w:proofErr w:type="spellEnd"/>
      <w:r w:rsidR="00C54220">
        <w:t xml:space="preserve"> (</w:t>
      </w:r>
      <w:r>
        <w:t>1935</w:t>
      </w:r>
      <w:r w:rsidR="00C54220">
        <w:t>)</w:t>
      </w:r>
    </w:p>
    <w:p w14:paraId="75A61AC8" w14:textId="0293A685" w:rsidR="00744A47" w:rsidRDefault="00B2607A" w:rsidP="00FB32B0">
      <w:pPr>
        <w:overflowPunct/>
        <w:autoSpaceDE/>
        <w:autoSpaceDN/>
        <w:adjustRightInd/>
        <w:spacing w:before="0" w:line="360" w:lineRule="auto"/>
        <w:jc w:val="center"/>
        <w:textAlignment w:val="auto"/>
        <w:rPr>
          <w:b/>
        </w:rPr>
      </w:pPr>
      <w:r>
        <w:rPr>
          <w:b/>
        </w:rPr>
        <w:br w:type="page"/>
      </w:r>
      <w:r w:rsidR="00FB32B0">
        <w:rPr>
          <w:b/>
        </w:rPr>
        <w:lastRenderedPageBreak/>
        <w:t>Lab Overview</w:t>
      </w:r>
    </w:p>
    <w:p w14:paraId="7D2FC2B8" w14:textId="6D121877" w:rsidR="00973848" w:rsidRDefault="00973848" w:rsidP="00973848">
      <w:pPr>
        <w:overflowPunct/>
        <w:autoSpaceDE/>
        <w:autoSpaceDN/>
        <w:adjustRightInd/>
        <w:spacing w:before="0" w:line="360" w:lineRule="auto"/>
        <w:jc w:val="left"/>
        <w:textAlignment w:val="auto"/>
        <w:rPr>
          <w:b/>
        </w:rPr>
      </w:pPr>
      <w:r>
        <w:rPr>
          <w:b/>
        </w:rPr>
        <w:t>Previously, in Perception Lab:</w:t>
      </w:r>
    </w:p>
    <w:tbl>
      <w:tblPr>
        <w:tblStyle w:val="TableGrid"/>
        <w:tblW w:w="0" w:type="auto"/>
        <w:tblLook w:val="04A0" w:firstRow="1" w:lastRow="0" w:firstColumn="1" w:lastColumn="0" w:noHBand="0" w:noVBand="1"/>
      </w:tblPr>
      <w:tblGrid>
        <w:gridCol w:w="9216"/>
      </w:tblGrid>
      <w:tr w:rsidR="00973848" w:rsidRPr="00973848" w14:paraId="150C8716" w14:textId="77777777" w:rsidTr="00973848">
        <w:trPr>
          <w:trHeight w:val="3134"/>
        </w:trPr>
        <w:tc>
          <w:tcPr>
            <w:tcW w:w="9216" w:type="dxa"/>
          </w:tcPr>
          <w:p w14:paraId="27491A32" w14:textId="77777777" w:rsidR="00973848" w:rsidRPr="00973848" w:rsidRDefault="00973848" w:rsidP="00973848">
            <w:pPr>
              <w:contextualSpacing/>
              <w:jc w:val="left"/>
            </w:pPr>
            <w:r w:rsidRPr="00973848">
              <w:t>The purpose of Lab 3 is to pull these tasks together into a simple experiment where you build the entire PsychoPy script, collect data, then perform individual and group analyses by assembling the basic data analysis elements R (import, re-organize, analyze, plot).</w:t>
            </w:r>
          </w:p>
          <w:p w14:paraId="3A7EB9D2" w14:textId="77777777" w:rsidR="00973848" w:rsidRPr="00973848" w:rsidRDefault="00973848" w:rsidP="00973848">
            <w:pPr>
              <w:jc w:val="left"/>
              <w:rPr>
                <w:b/>
              </w:rPr>
            </w:pPr>
            <w:r w:rsidRPr="00973848">
              <w:rPr>
                <w:b/>
              </w:rPr>
              <w:t>By the end of this lab, you should be able to:</w:t>
            </w:r>
          </w:p>
          <w:p w14:paraId="2AAB75F9" w14:textId="77777777" w:rsidR="00973848" w:rsidRPr="00973848" w:rsidRDefault="00973848" w:rsidP="001B585F">
            <w:pPr>
              <w:pStyle w:val="ListParagraph"/>
              <w:numPr>
                <w:ilvl w:val="0"/>
                <w:numId w:val="1"/>
              </w:numPr>
              <w:rPr>
                <w:rFonts w:hint="eastAsia"/>
                <w:b/>
              </w:rPr>
            </w:pPr>
            <w:r w:rsidRPr="00973848">
              <w:rPr>
                <w:b/>
              </w:rPr>
              <w:t>Build a PsychoPy experiment from scratch</w:t>
            </w:r>
          </w:p>
          <w:p w14:paraId="0ED98C47" w14:textId="77777777" w:rsidR="00973848" w:rsidRPr="00973848" w:rsidRDefault="00973848" w:rsidP="001B585F">
            <w:pPr>
              <w:pStyle w:val="ListParagraph"/>
              <w:numPr>
                <w:ilvl w:val="0"/>
                <w:numId w:val="1"/>
              </w:numPr>
              <w:rPr>
                <w:rFonts w:hint="eastAsia"/>
                <w:b/>
              </w:rPr>
            </w:pPr>
            <w:r w:rsidRPr="00973848">
              <w:rPr>
                <w:b/>
              </w:rPr>
              <w:t>Assemble R script components to analyze individual and group data</w:t>
            </w:r>
          </w:p>
          <w:p w14:paraId="4AE749D2" w14:textId="77777777" w:rsidR="00973848" w:rsidRPr="00973848" w:rsidRDefault="00973848" w:rsidP="001B585F">
            <w:pPr>
              <w:pStyle w:val="ListParagraph"/>
              <w:numPr>
                <w:ilvl w:val="0"/>
                <w:numId w:val="1"/>
              </w:numPr>
              <w:rPr>
                <w:rFonts w:hint="eastAsia"/>
                <w:b/>
              </w:rPr>
            </w:pPr>
            <w:r w:rsidRPr="00973848">
              <w:rPr>
                <w:b/>
              </w:rPr>
              <w:t>Test a hypothesis from response times</w:t>
            </w:r>
          </w:p>
          <w:p w14:paraId="2607E8D0" w14:textId="77777777" w:rsidR="00973848" w:rsidRPr="00973848" w:rsidRDefault="00973848" w:rsidP="00973848">
            <w:pPr>
              <w:contextualSpacing/>
              <w:jc w:val="left"/>
            </w:pPr>
            <w:r w:rsidRPr="00973848">
              <w:rPr>
                <w:b/>
              </w:rPr>
              <w:t>Week 1:</w:t>
            </w:r>
            <w:r w:rsidRPr="00973848">
              <w:t xml:space="preserve"> Define the </w:t>
            </w:r>
            <w:proofErr w:type="spellStart"/>
            <w:r w:rsidRPr="00973848">
              <w:t>Stroop</w:t>
            </w:r>
            <w:proofErr w:type="spellEnd"/>
            <w:r w:rsidRPr="00973848">
              <w:t xml:space="preserve"> </w:t>
            </w:r>
            <w:proofErr w:type="gramStart"/>
            <w:r w:rsidRPr="00973848">
              <w:t>Effect,</w:t>
            </w:r>
            <w:proofErr w:type="gramEnd"/>
            <w:r w:rsidRPr="00973848">
              <w:t xml:space="preserve"> build a script in PsychoPy to test it.</w:t>
            </w:r>
          </w:p>
          <w:p w14:paraId="187B4024" w14:textId="77777777" w:rsidR="00973848" w:rsidRPr="00973848" w:rsidRDefault="00973848" w:rsidP="00973848">
            <w:pPr>
              <w:contextualSpacing/>
              <w:jc w:val="left"/>
              <w:rPr>
                <w:u w:val="single"/>
              </w:rPr>
            </w:pPr>
            <w:r w:rsidRPr="00973848">
              <w:rPr>
                <w:b/>
                <w:u w:val="single"/>
              </w:rPr>
              <w:t>Week 2:</w:t>
            </w:r>
            <w:r w:rsidRPr="00973848">
              <w:rPr>
                <w:u w:val="single"/>
              </w:rPr>
              <w:t xml:space="preserve"> Collect data, build a script in R to analyze individual data, analyze individual data.</w:t>
            </w:r>
          </w:p>
          <w:p w14:paraId="0CB4F44B" w14:textId="4B5870FB" w:rsidR="00973848" w:rsidRPr="00973848" w:rsidRDefault="00973848" w:rsidP="00973848">
            <w:pPr>
              <w:contextualSpacing/>
              <w:jc w:val="left"/>
            </w:pPr>
            <w:r w:rsidRPr="00973848">
              <w:rPr>
                <w:b/>
              </w:rPr>
              <w:t>Week 3:</w:t>
            </w:r>
            <w:r w:rsidRPr="00973848">
              <w:t xml:space="preserve"> Build a script to analyze group data, analyze group data.</w:t>
            </w:r>
          </w:p>
        </w:tc>
      </w:tr>
    </w:tbl>
    <w:p w14:paraId="28565E93" w14:textId="77777777" w:rsidR="00C16086" w:rsidRDefault="00C16086" w:rsidP="00C16086">
      <w:pPr>
        <w:ind w:left="720"/>
        <w:contextualSpacing/>
        <w:jc w:val="left"/>
      </w:pPr>
    </w:p>
    <w:p w14:paraId="4BF635C6" w14:textId="2BE603D6" w:rsidR="00BC1EBA" w:rsidRDefault="00C54220" w:rsidP="004127C5">
      <w:pPr>
        <w:spacing w:line="360" w:lineRule="auto"/>
        <w:ind w:firstLine="720"/>
        <w:contextualSpacing/>
        <w:jc w:val="left"/>
      </w:pPr>
      <w:r>
        <w:t>Last week you built an experiment in PsychoPy to demonstrate the so-called “</w:t>
      </w:r>
      <w:proofErr w:type="spellStart"/>
      <w:r>
        <w:t>Stroop</w:t>
      </w:r>
      <w:proofErr w:type="spellEnd"/>
      <w:r>
        <w:t xml:space="preserve">-Effect,” where naming the color of color words tends to be faster when the word and color are congruent (semantic facilitation), and slower when the word and color are incongruent (semantic interference). </w:t>
      </w:r>
      <w:r w:rsidR="009047CD">
        <w:t>This went extremely well, and as far as I can tell, every person has a working experiment (which is good, because you’ll need it for today).</w:t>
      </w:r>
    </w:p>
    <w:p w14:paraId="459BF998" w14:textId="3F79CEC9" w:rsidR="007A44CC" w:rsidRDefault="00C54220" w:rsidP="004127C5">
      <w:pPr>
        <w:spacing w:line="360" w:lineRule="auto"/>
        <w:ind w:firstLine="360"/>
        <w:contextualSpacing/>
        <w:jc w:val="left"/>
      </w:pPr>
      <w:r>
        <w:t>This week, you will use your own experiment to collect the responses of you and your partner</w:t>
      </w:r>
      <w:r w:rsidR="007A44CC">
        <w:t xml:space="preserve">, and use R to analyze those responses. You have already have extensive </w:t>
      </w:r>
      <w:proofErr w:type="spellStart"/>
      <w:r w:rsidR="007A44CC">
        <w:t>experince</w:t>
      </w:r>
      <w:proofErr w:type="spellEnd"/>
      <w:r w:rsidR="007A44CC">
        <w:t xml:space="preserve"> analyzing data with R, including:</w:t>
      </w:r>
    </w:p>
    <w:p w14:paraId="6EAC51CF" w14:textId="39DEDE38" w:rsidR="007A44CC" w:rsidRDefault="007A44CC" w:rsidP="001B585F">
      <w:pPr>
        <w:pStyle w:val="ListParagraph"/>
        <w:numPr>
          <w:ilvl w:val="0"/>
          <w:numId w:val="2"/>
        </w:numPr>
        <w:rPr>
          <w:rFonts w:hint="eastAsia"/>
        </w:rPr>
      </w:pPr>
      <w:r>
        <w:t>Running scripts.</w:t>
      </w:r>
    </w:p>
    <w:p w14:paraId="0B49BF60" w14:textId="62EC0601" w:rsidR="007A44CC" w:rsidRDefault="007A44CC" w:rsidP="001B585F">
      <w:pPr>
        <w:pStyle w:val="ListParagraph"/>
        <w:numPr>
          <w:ilvl w:val="0"/>
          <w:numId w:val="2"/>
        </w:numPr>
        <w:rPr>
          <w:rFonts w:hint="eastAsia"/>
        </w:rPr>
      </w:pPr>
      <w:r>
        <w:t xml:space="preserve">Storing data in R objects: </w:t>
      </w:r>
      <w:proofErr w:type="spellStart"/>
      <w:r w:rsidRPr="006E5C46">
        <w:rPr>
          <w:rFonts w:ascii="Monaco" w:hAnsi="Monaco"/>
          <w:color w:val="000090"/>
        </w:rPr>
        <w:t>mydata</w:t>
      </w:r>
      <w:proofErr w:type="spellEnd"/>
      <w:r w:rsidRPr="006E5C46">
        <w:rPr>
          <w:rFonts w:ascii="Monaco" w:hAnsi="Monaco"/>
          <w:color w:val="000090"/>
        </w:rPr>
        <w:t xml:space="preserve"> &lt;- </w:t>
      </w:r>
      <w:proofErr w:type="gramStart"/>
      <w:r w:rsidRPr="006E5C46">
        <w:rPr>
          <w:rFonts w:ascii="Monaco" w:hAnsi="Monaco"/>
          <w:color w:val="000090"/>
        </w:rPr>
        <w:t>c(</w:t>
      </w:r>
      <w:proofErr w:type="gramEnd"/>
      <w:r w:rsidRPr="006E5C46">
        <w:rPr>
          <w:rFonts w:ascii="Monaco" w:hAnsi="Monaco"/>
          <w:color w:val="000090"/>
        </w:rPr>
        <w:t>1,2,3,4,5)</w:t>
      </w:r>
    </w:p>
    <w:p w14:paraId="35FFE72E" w14:textId="3554AB93" w:rsidR="007A44CC" w:rsidRDefault="007A44CC" w:rsidP="001B585F">
      <w:pPr>
        <w:pStyle w:val="ListParagraph"/>
        <w:numPr>
          <w:ilvl w:val="0"/>
          <w:numId w:val="2"/>
        </w:numPr>
        <w:rPr>
          <w:rFonts w:hint="eastAsia"/>
        </w:rPr>
      </w:pPr>
      <w:r>
        <w:t xml:space="preserve">Working with </w:t>
      </w:r>
      <w:proofErr w:type="spellStart"/>
      <w:r>
        <w:t>dataframes</w:t>
      </w:r>
      <w:proofErr w:type="spellEnd"/>
    </w:p>
    <w:p w14:paraId="53BEB8D2" w14:textId="107028EE" w:rsidR="007A44CC" w:rsidRDefault="007A44CC" w:rsidP="001B585F">
      <w:pPr>
        <w:pStyle w:val="ListParagraph"/>
        <w:numPr>
          <w:ilvl w:val="0"/>
          <w:numId w:val="2"/>
        </w:numPr>
        <w:rPr>
          <w:rFonts w:hint="eastAsia"/>
        </w:rPr>
      </w:pPr>
      <w:r>
        <w:t xml:space="preserve">Performing basic computation: </w:t>
      </w:r>
      <w:proofErr w:type="gramStart"/>
      <w:r w:rsidRPr="006E5C46">
        <w:rPr>
          <w:rFonts w:ascii="Monaco" w:hAnsi="Monaco"/>
          <w:color w:val="000090"/>
        </w:rPr>
        <w:t>mean(</w:t>
      </w:r>
      <w:proofErr w:type="gramEnd"/>
      <w:r w:rsidRPr="006E5C46">
        <w:rPr>
          <w:rFonts w:ascii="Monaco" w:hAnsi="Monaco"/>
          <w:color w:val="000090"/>
        </w:rPr>
        <w:t xml:space="preserve">), </w:t>
      </w:r>
      <w:proofErr w:type="spellStart"/>
      <w:r w:rsidRPr="006E5C46">
        <w:rPr>
          <w:rFonts w:ascii="Monaco" w:hAnsi="Monaco"/>
          <w:color w:val="000090"/>
        </w:rPr>
        <w:t>sd</w:t>
      </w:r>
      <w:proofErr w:type="spellEnd"/>
      <w:r w:rsidRPr="006E5C46">
        <w:rPr>
          <w:rFonts w:ascii="Monaco" w:hAnsi="Monaco"/>
          <w:color w:val="000090"/>
        </w:rPr>
        <w:t>()</w:t>
      </w:r>
    </w:p>
    <w:p w14:paraId="5D9402DD" w14:textId="403348E9" w:rsidR="007A44CC" w:rsidRDefault="007A44CC" w:rsidP="001B585F">
      <w:pPr>
        <w:pStyle w:val="ListParagraph"/>
        <w:numPr>
          <w:ilvl w:val="0"/>
          <w:numId w:val="2"/>
        </w:numPr>
        <w:rPr>
          <w:rFonts w:hint="eastAsia"/>
        </w:rPr>
      </w:pPr>
      <w:r>
        <w:t xml:space="preserve">Transforming data: </w:t>
      </w:r>
      <w:proofErr w:type="spellStart"/>
      <w:proofErr w:type="gramStart"/>
      <w:r w:rsidRPr="006E5C46">
        <w:rPr>
          <w:rFonts w:ascii="Monaco" w:hAnsi="Monaco"/>
          <w:color w:val="000090"/>
        </w:rPr>
        <w:t>qnorm</w:t>
      </w:r>
      <w:proofErr w:type="spellEnd"/>
      <w:r w:rsidRPr="006E5C46">
        <w:rPr>
          <w:rFonts w:ascii="Monaco" w:hAnsi="Monaco"/>
          <w:color w:val="000090"/>
        </w:rPr>
        <w:t>(</w:t>
      </w:r>
      <w:proofErr w:type="gramEnd"/>
      <w:r w:rsidRPr="006E5C46">
        <w:rPr>
          <w:rFonts w:ascii="Monaco" w:hAnsi="Monaco"/>
          <w:color w:val="000090"/>
        </w:rPr>
        <w:t xml:space="preserve">), </w:t>
      </w:r>
      <w:proofErr w:type="spellStart"/>
      <w:r w:rsidRPr="006E5C46">
        <w:rPr>
          <w:rFonts w:ascii="Monaco" w:hAnsi="Monaco"/>
          <w:color w:val="000090"/>
        </w:rPr>
        <w:t>pnorm</w:t>
      </w:r>
      <w:proofErr w:type="spellEnd"/>
      <w:r w:rsidRPr="006E5C46">
        <w:rPr>
          <w:rFonts w:ascii="Monaco" w:hAnsi="Monaco"/>
          <w:color w:val="000090"/>
        </w:rPr>
        <w:t>(), log()</w:t>
      </w:r>
    </w:p>
    <w:p w14:paraId="0B9DCC96" w14:textId="398E28D4" w:rsidR="00437CC6" w:rsidRDefault="007A44CC" w:rsidP="001B585F">
      <w:pPr>
        <w:pStyle w:val="ListParagraph"/>
        <w:numPr>
          <w:ilvl w:val="0"/>
          <w:numId w:val="2"/>
        </w:numPr>
        <w:rPr>
          <w:rFonts w:hint="eastAsia"/>
        </w:rPr>
      </w:pPr>
      <w:r>
        <w:t xml:space="preserve">Fitting linear models: </w:t>
      </w:r>
      <w:proofErr w:type="gramStart"/>
      <w:r w:rsidRPr="006E5C46">
        <w:rPr>
          <w:rFonts w:ascii="Monaco" w:hAnsi="Monaco"/>
          <w:color w:val="000090"/>
        </w:rPr>
        <w:t>lm(</w:t>
      </w:r>
      <w:proofErr w:type="gramEnd"/>
      <w:r w:rsidRPr="006E5C46">
        <w:rPr>
          <w:rFonts w:ascii="Monaco" w:hAnsi="Monaco"/>
          <w:color w:val="000090"/>
        </w:rPr>
        <w:t xml:space="preserve">), </w:t>
      </w:r>
      <w:proofErr w:type="spellStart"/>
      <w:r w:rsidRPr="006E5C46">
        <w:rPr>
          <w:rFonts w:ascii="Monaco" w:hAnsi="Monaco"/>
          <w:color w:val="000090"/>
        </w:rPr>
        <w:t>lme</w:t>
      </w:r>
      <w:proofErr w:type="spellEnd"/>
      <w:r w:rsidRPr="006E5C46">
        <w:rPr>
          <w:rFonts w:ascii="Monaco" w:hAnsi="Monaco"/>
          <w:color w:val="000090"/>
        </w:rPr>
        <w:t>()</w:t>
      </w:r>
    </w:p>
    <w:p w14:paraId="61218C1F" w14:textId="0CA99DBB" w:rsidR="007A44CC" w:rsidRDefault="007A44CC" w:rsidP="001B585F">
      <w:pPr>
        <w:pStyle w:val="ListParagraph"/>
        <w:numPr>
          <w:ilvl w:val="0"/>
          <w:numId w:val="2"/>
        </w:numPr>
        <w:rPr>
          <w:rFonts w:hint="eastAsia"/>
        </w:rPr>
      </w:pPr>
      <w:r>
        <w:t xml:space="preserve">Bootstrap analysis: </w:t>
      </w:r>
      <w:proofErr w:type="spellStart"/>
      <w:proofErr w:type="gramStart"/>
      <w:r w:rsidRPr="006E5C46">
        <w:rPr>
          <w:rFonts w:ascii="Monaco" w:hAnsi="Monaco"/>
          <w:color w:val="000090"/>
        </w:rPr>
        <w:t>bootES</w:t>
      </w:r>
      <w:proofErr w:type="spellEnd"/>
      <w:r w:rsidRPr="006E5C46">
        <w:rPr>
          <w:rFonts w:ascii="Monaco" w:hAnsi="Monaco"/>
          <w:color w:val="000090"/>
        </w:rPr>
        <w:t>(</w:t>
      </w:r>
      <w:proofErr w:type="gramEnd"/>
      <w:r w:rsidRPr="006E5C46">
        <w:rPr>
          <w:rFonts w:ascii="Monaco" w:hAnsi="Monaco"/>
          <w:color w:val="000090"/>
        </w:rPr>
        <w:t>)</w:t>
      </w:r>
    </w:p>
    <w:p w14:paraId="0C46F468" w14:textId="191AF0A2" w:rsidR="007A44CC" w:rsidRDefault="007A44CC" w:rsidP="001B585F">
      <w:pPr>
        <w:pStyle w:val="ListParagraph"/>
        <w:numPr>
          <w:ilvl w:val="0"/>
          <w:numId w:val="2"/>
        </w:numPr>
        <w:rPr>
          <w:rFonts w:hint="eastAsia"/>
        </w:rPr>
      </w:pPr>
      <w:r>
        <w:t xml:space="preserve">Visualizing data: </w:t>
      </w:r>
      <w:proofErr w:type="gramStart"/>
      <w:r w:rsidRPr="006E5C46">
        <w:rPr>
          <w:rFonts w:ascii="Monaco" w:hAnsi="Monaco"/>
          <w:color w:val="000090"/>
        </w:rPr>
        <w:t>plot(</w:t>
      </w:r>
      <w:proofErr w:type="gramEnd"/>
      <w:r w:rsidRPr="006E5C46">
        <w:rPr>
          <w:rFonts w:ascii="Monaco" w:hAnsi="Monaco"/>
          <w:color w:val="000090"/>
        </w:rPr>
        <w:t>)</w:t>
      </w:r>
    </w:p>
    <w:p w14:paraId="788588EB" w14:textId="65352FB4" w:rsidR="0030058A" w:rsidRDefault="007A44CC" w:rsidP="001B585F">
      <w:pPr>
        <w:pStyle w:val="ListParagraph"/>
        <w:numPr>
          <w:ilvl w:val="0"/>
          <w:numId w:val="2"/>
        </w:numPr>
        <w:rPr>
          <w:rFonts w:hint="eastAsia"/>
        </w:rPr>
      </w:pPr>
      <w:r>
        <w:t xml:space="preserve">Using functions: </w:t>
      </w:r>
      <w:proofErr w:type="gramStart"/>
      <w:r w:rsidRPr="006E5C46">
        <w:rPr>
          <w:rFonts w:ascii="Monaco" w:hAnsi="Monaco"/>
          <w:color w:val="000090"/>
        </w:rPr>
        <w:t>function(</w:t>
      </w:r>
      <w:proofErr w:type="gramEnd"/>
      <w:r w:rsidRPr="006E5C46">
        <w:rPr>
          <w:rFonts w:ascii="Monaco" w:hAnsi="Monaco"/>
          <w:color w:val="000090"/>
        </w:rPr>
        <w:t>) {}</w:t>
      </w:r>
    </w:p>
    <w:p w14:paraId="3C24012A" w14:textId="77777777" w:rsidR="003829A4" w:rsidRPr="001B5664" w:rsidRDefault="003829A4" w:rsidP="003829A4">
      <w:pPr>
        <w:pStyle w:val="ListParagraph"/>
        <w:spacing w:line="360" w:lineRule="auto"/>
        <w:rPr>
          <w:rFonts w:hint="eastAsia"/>
          <w:b/>
        </w:rPr>
      </w:pPr>
    </w:p>
    <w:p w14:paraId="112F44B6" w14:textId="421C4E80" w:rsidR="003829A4" w:rsidRPr="00973848" w:rsidRDefault="00635561">
      <w:pPr>
        <w:overflowPunct/>
        <w:autoSpaceDE/>
        <w:autoSpaceDN/>
        <w:adjustRightInd/>
        <w:spacing w:before="0"/>
        <w:jc w:val="left"/>
        <w:textAlignment w:val="auto"/>
      </w:pPr>
      <w:r>
        <w:t>Today’s lab will have 4</w:t>
      </w:r>
      <w:r w:rsidR="00973848">
        <w:t xml:space="preserve"> phases: (a) preparation for data collection, (b) data collection</w:t>
      </w:r>
      <w:r w:rsidR="003E7E1B">
        <w:t xml:space="preserve"> &amp; upload</w:t>
      </w:r>
      <w:r w:rsidR="00973848">
        <w:t>, (</w:t>
      </w:r>
      <w:r w:rsidR="003E7E1B">
        <w:t>c</w:t>
      </w:r>
      <w:r w:rsidR="00973848">
        <w:t>)</w:t>
      </w:r>
      <w:r w:rsidR="003E7E1B">
        <w:t xml:space="preserve"> individual data analysis, (d) group data analysis (maybe)</w:t>
      </w:r>
    </w:p>
    <w:p w14:paraId="52FC6E39" w14:textId="77777777" w:rsidR="00635561" w:rsidRDefault="00635561" w:rsidP="00FB32B0">
      <w:pPr>
        <w:spacing w:line="360" w:lineRule="auto"/>
        <w:jc w:val="left"/>
        <w:rPr>
          <w:b/>
        </w:rPr>
      </w:pPr>
    </w:p>
    <w:p w14:paraId="1BF3CA31" w14:textId="3B96545D" w:rsidR="00D106E0" w:rsidRDefault="00D106E0" w:rsidP="00BA5711">
      <w:pPr>
        <w:keepNext/>
        <w:spacing w:line="360" w:lineRule="auto"/>
        <w:contextualSpacing/>
        <w:jc w:val="left"/>
        <w:rPr>
          <w:b/>
        </w:rPr>
      </w:pPr>
      <w:r w:rsidRPr="001B5664">
        <w:rPr>
          <w:b/>
        </w:rPr>
        <w:t>LAB INSTRUCTIONS</w:t>
      </w:r>
    </w:p>
    <w:p w14:paraId="010F8362" w14:textId="311897B7" w:rsidR="00973848" w:rsidRDefault="00635561" w:rsidP="002B6B56">
      <w:pPr>
        <w:spacing w:line="360" w:lineRule="auto"/>
        <w:contextualSpacing/>
        <w:jc w:val="center"/>
        <w:rPr>
          <w:b/>
        </w:rPr>
      </w:pPr>
      <w:r w:rsidRPr="00635561">
        <w:rPr>
          <w:b/>
        </w:rPr>
        <w:t>Preparation for data collection</w:t>
      </w:r>
    </w:p>
    <w:p w14:paraId="60A8E694" w14:textId="34C47AA9" w:rsidR="000A0D2E" w:rsidRDefault="000A0D2E" w:rsidP="002B6B56">
      <w:pPr>
        <w:spacing w:line="360" w:lineRule="auto"/>
        <w:contextualSpacing/>
        <w:jc w:val="center"/>
      </w:pPr>
      <w:r w:rsidRPr="000A0D2E">
        <w:rPr>
          <w:i/>
        </w:rPr>
        <w:t xml:space="preserve">“Measure twice, cut once.” </w:t>
      </w:r>
      <w:r w:rsidRPr="000A0D2E">
        <w:t>said every grandpa, ever.</w:t>
      </w:r>
    </w:p>
    <w:p w14:paraId="1D411273" w14:textId="0267E169" w:rsidR="000A0D2E" w:rsidRPr="000A0D2E" w:rsidRDefault="00635561" w:rsidP="002B6B56">
      <w:pPr>
        <w:spacing w:line="360" w:lineRule="auto"/>
        <w:ind w:firstLine="720"/>
        <w:contextualSpacing/>
        <w:jc w:val="left"/>
      </w:pPr>
      <w:r>
        <w:t xml:space="preserve">We need to </w:t>
      </w:r>
      <w:proofErr w:type="gramStart"/>
      <w:r>
        <w:t>double check</w:t>
      </w:r>
      <w:proofErr w:type="gramEnd"/>
      <w:r>
        <w:t xml:space="preserve"> a couple things before we collect data so that your analysis goes more smoothly.</w:t>
      </w:r>
      <w:r w:rsidR="000A0D2E">
        <w:t xml:space="preserve"> </w:t>
      </w:r>
      <w:r w:rsidR="00145D0E" w:rsidRPr="00145D0E">
        <w:rPr>
          <w:highlight w:val="yellow"/>
        </w:rPr>
        <w:t>Remember: settings are spelling &amp; case-sensitive!</w:t>
      </w:r>
    </w:p>
    <w:tbl>
      <w:tblPr>
        <w:tblW w:w="8928" w:type="dxa"/>
        <w:tblBorders>
          <w:top w:val="single" w:sz="4" w:space="0" w:color="BFBFBF"/>
          <w:left w:val="single" w:sz="4" w:space="0" w:color="BFBFBF"/>
          <w:right w:val="single" w:sz="4" w:space="0" w:color="BFBFBF"/>
        </w:tblBorders>
        <w:tblLayout w:type="fixed"/>
        <w:tblLook w:val="04A0" w:firstRow="1" w:lastRow="0" w:firstColumn="1" w:lastColumn="0" w:noHBand="0" w:noVBand="1"/>
      </w:tblPr>
      <w:tblGrid>
        <w:gridCol w:w="660"/>
        <w:gridCol w:w="8268"/>
      </w:tblGrid>
      <w:tr w:rsidR="00635561" w14:paraId="1E227A54" w14:textId="77777777" w:rsidTr="00A5009D">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3BEC8D53" w14:textId="22FFC277" w:rsidR="00635561" w:rsidRDefault="00CA2D97" w:rsidP="00A5009D">
            <w:pPr>
              <w:tabs>
                <w:tab w:val="left" w:pos="220"/>
                <w:tab w:val="left" w:pos="720"/>
              </w:tabs>
              <w:contextualSpacing/>
              <w:rPr>
                <w:b/>
              </w:rPr>
            </w:pPr>
            <w:r>
              <w:rPr>
                <w:b/>
              </w:rPr>
              <w:t>3</w:t>
            </w:r>
            <w:r w:rsidR="00635561">
              <w:rPr>
                <w:b/>
              </w:rPr>
              <w:t>.1</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534E4825" w14:textId="77777777" w:rsidR="00635561" w:rsidRDefault="00635561" w:rsidP="00A72399">
            <w:pPr>
              <w:contextualSpacing/>
              <w:jc w:val="left"/>
              <w:rPr>
                <w:b/>
              </w:rPr>
            </w:pPr>
            <w:r>
              <w:rPr>
                <w:b/>
              </w:rPr>
              <w:t xml:space="preserve">Download your experiment </w:t>
            </w:r>
            <w:r w:rsidR="00A72399">
              <w:rPr>
                <w:b/>
              </w:rPr>
              <w:t>to</w:t>
            </w:r>
            <w:r>
              <w:rPr>
                <w:b/>
              </w:rPr>
              <w:t xml:space="preserve"> this computer (the ZIP file from last week).</w:t>
            </w:r>
          </w:p>
          <w:p w14:paraId="457C0880" w14:textId="0F6A50A8" w:rsidR="000A6C16" w:rsidRPr="000A6C16" w:rsidRDefault="000A6C16" w:rsidP="001B585F">
            <w:pPr>
              <w:pStyle w:val="ListParagraph"/>
              <w:numPr>
                <w:ilvl w:val="0"/>
                <w:numId w:val="12"/>
              </w:numPr>
              <w:rPr>
                <w:rFonts w:hint="eastAsia"/>
              </w:rPr>
            </w:pPr>
            <w:r>
              <w:t xml:space="preserve">This works faster if each member of the team downloads and runs the experiment on </w:t>
            </w:r>
            <w:proofErr w:type="gramStart"/>
            <w:r>
              <w:t>their own</w:t>
            </w:r>
            <w:proofErr w:type="gramEnd"/>
            <w:r>
              <w:t xml:space="preserve"> computer. Make this happen.</w:t>
            </w:r>
          </w:p>
          <w:p w14:paraId="7BE5F6A8" w14:textId="3F457722" w:rsidR="00A72399" w:rsidRDefault="00A72399" w:rsidP="001B585F">
            <w:pPr>
              <w:pStyle w:val="ListParagraph"/>
              <w:numPr>
                <w:ilvl w:val="0"/>
                <w:numId w:val="12"/>
              </w:numPr>
              <w:rPr>
                <w:rFonts w:hint="eastAsia"/>
              </w:rPr>
            </w:pPr>
            <w:r>
              <w:t xml:space="preserve">Verify that the following files </w:t>
            </w:r>
            <w:proofErr w:type="gramStart"/>
            <w:r>
              <w:t>and  folders</w:t>
            </w:r>
            <w:proofErr w:type="gramEnd"/>
            <w:r>
              <w:t xml:space="preserve"> are present, and in this basic configuration</w:t>
            </w:r>
            <w:r w:rsidR="005A160F">
              <w:t xml:space="preserve"> </w:t>
            </w:r>
            <w:r>
              <w:t xml:space="preserve">(your filenames may vary, </w:t>
            </w:r>
            <w:r w:rsidRPr="005A160F">
              <w:rPr>
                <w:i/>
              </w:rPr>
              <w:t>but the file structure should not</w:t>
            </w:r>
            <w:r w:rsidR="00F82A9B">
              <w:t>!</w:t>
            </w:r>
            <w:r>
              <w:t>):</w:t>
            </w:r>
          </w:p>
          <w:p w14:paraId="155FFABA" w14:textId="3A331587" w:rsidR="00A72399" w:rsidRPr="00A72399" w:rsidRDefault="00A72399" w:rsidP="00A72399">
            <w:r>
              <w:rPr>
                <w:noProof/>
              </w:rPr>
              <w:drawing>
                <wp:inline distT="0" distB="0" distL="0" distR="0" wp14:anchorId="54CDB4C2" wp14:editId="729C52B6">
                  <wp:extent cx="5110480" cy="3171190"/>
                  <wp:effectExtent l="0" t="0" r="0" b="0"/>
                  <wp:docPr id="10" name="Picture 10" descr="Macintosh HD:Users:stevenparker:Desktop:Screen Shot 2015-09-29 at 11.45.5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stevenparker:Desktop:Screen Shot 2015-09-29 at 11.45.52 A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10480" cy="3171190"/>
                          </a:xfrm>
                          <a:prstGeom prst="rect">
                            <a:avLst/>
                          </a:prstGeom>
                          <a:noFill/>
                          <a:ln>
                            <a:noFill/>
                          </a:ln>
                        </pic:spPr>
                      </pic:pic>
                    </a:graphicData>
                  </a:graphic>
                </wp:inline>
              </w:drawing>
            </w:r>
          </w:p>
        </w:tc>
      </w:tr>
      <w:tr w:rsidR="00635561" w14:paraId="656D480F" w14:textId="77777777" w:rsidTr="00A5009D">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150506C3" w14:textId="09981E7F" w:rsidR="00635561" w:rsidRDefault="00CA2D97" w:rsidP="00A5009D">
            <w:pPr>
              <w:tabs>
                <w:tab w:val="left" w:pos="220"/>
                <w:tab w:val="left" w:pos="720"/>
              </w:tabs>
              <w:contextualSpacing/>
              <w:rPr>
                <w:b/>
              </w:rPr>
            </w:pPr>
            <w:r>
              <w:rPr>
                <w:b/>
              </w:rPr>
              <w:t>3</w:t>
            </w:r>
            <w:r w:rsidR="00A72399">
              <w:rPr>
                <w:b/>
              </w:rPr>
              <w:t>.2</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1FE84C6A" w14:textId="291D58BB" w:rsidR="00635561" w:rsidRDefault="002C2EB0" w:rsidP="00A5009D">
            <w:pPr>
              <w:contextualSpacing/>
              <w:jc w:val="left"/>
              <w:rPr>
                <w:b/>
              </w:rPr>
            </w:pPr>
            <w:r>
              <w:rPr>
                <w:b/>
              </w:rPr>
              <w:t xml:space="preserve">Open </w:t>
            </w:r>
            <w:r w:rsidR="00921931">
              <w:rPr>
                <w:b/>
              </w:rPr>
              <w:t>the</w:t>
            </w:r>
            <w:r>
              <w:rPr>
                <w:b/>
              </w:rPr>
              <w:t xml:space="preserve"> conditions file (*</w:t>
            </w:r>
            <w:proofErr w:type="gramStart"/>
            <w:r>
              <w:rPr>
                <w:b/>
              </w:rPr>
              <w:t>.</w:t>
            </w:r>
            <w:proofErr w:type="spellStart"/>
            <w:r>
              <w:rPr>
                <w:b/>
              </w:rPr>
              <w:t>xlsx</w:t>
            </w:r>
            <w:proofErr w:type="spellEnd"/>
            <w:proofErr w:type="gramEnd"/>
            <w:r>
              <w:rPr>
                <w:b/>
              </w:rPr>
              <w:t xml:space="preserve">), </w:t>
            </w:r>
            <w:r w:rsidR="00847BEC">
              <w:rPr>
                <w:b/>
              </w:rPr>
              <w:t>v</w:t>
            </w:r>
            <w:r w:rsidR="00CF6605">
              <w:rPr>
                <w:b/>
              </w:rPr>
              <w:t xml:space="preserve">erify </w:t>
            </w:r>
            <w:r>
              <w:rPr>
                <w:b/>
              </w:rPr>
              <w:t xml:space="preserve">that it </w:t>
            </w:r>
            <w:r w:rsidR="00CF6605">
              <w:rPr>
                <w:b/>
              </w:rPr>
              <w:t>has the changes you made last week</w:t>
            </w:r>
          </w:p>
          <w:p w14:paraId="638E5114" w14:textId="77777777" w:rsidR="00CF6605" w:rsidRDefault="00CF6605" w:rsidP="001B585F">
            <w:pPr>
              <w:pStyle w:val="ListParagraph"/>
              <w:numPr>
                <w:ilvl w:val="0"/>
                <w:numId w:val="3"/>
              </w:numPr>
              <w:rPr>
                <w:rFonts w:hint="eastAsia"/>
              </w:rPr>
            </w:pPr>
            <w:r>
              <w:t xml:space="preserve">You added values to the columns: </w:t>
            </w:r>
            <w:proofErr w:type="spellStart"/>
            <w:r>
              <w:t>corrAns</w:t>
            </w:r>
            <w:proofErr w:type="spellEnd"/>
            <w:r>
              <w:t>, and congruent</w:t>
            </w:r>
          </w:p>
          <w:p w14:paraId="3C2CCC26" w14:textId="4F65BAC7" w:rsidR="00CF6605" w:rsidRDefault="00CF6605" w:rsidP="001B585F">
            <w:pPr>
              <w:pStyle w:val="ListParagraph"/>
              <w:numPr>
                <w:ilvl w:val="0"/>
                <w:numId w:val="3"/>
              </w:numPr>
              <w:rPr>
                <w:rFonts w:hint="eastAsia"/>
              </w:rPr>
            </w:pPr>
            <w:r>
              <w:t>Verify that these values are correct</w:t>
            </w:r>
            <w:r w:rsidR="00252728">
              <w:t xml:space="preserve"> for each row</w:t>
            </w:r>
            <w:r>
              <w:t>!!!</w:t>
            </w:r>
          </w:p>
          <w:p w14:paraId="6E87BB39" w14:textId="77777777" w:rsidR="00A5009D" w:rsidRDefault="00A5009D" w:rsidP="001B585F">
            <w:pPr>
              <w:pStyle w:val="ListParagraph"/>
              <w:numPr>
                <w:ilvl w:val="1"/>
                <w:numId w:val="3"/>
              </w:numPr>
              <w:rPr>
                <w:rFonts w:hint="eastAsia"/>
              </w:rPr>
            </w:pPr>
            <w:r>
              <w:t xml:space="preserve">Are the responses in the </w:t>
            </w:r>
            <w:proofErr w:type="spellStart"/>
            <w:r>
              <w:t>corrAns</w:t>
            </w:r>
            <w:proofErr w:type="spellEnd"/>
            <w:r>
              <w:t xml:space="preserve"> column (left, down, right) correct, given the values in the </w:t>
            </w:r>
            <w:proofErr w:type="spellStart"/>
            <w:r>
              <w:t>letterColor</w:t>
            </w:r>
            <w:proofErr w:type="spellEnd"/>
            <w:r>
              <w:t xml:space="preserve"> column (red, green, blue)?</w:t>
            </w:r>
          </w:p>
          <w:p w14:paraId="189DFDFE" w14:textId="1458F2AB" w:rsidR="00A5009D" w:rsidRDefault="00252728" w:rsidP="001B585F">
            <w:pPr>
              <w:pStyle w:val="ListParagraph"/>
              <w:numPr>
                <w:ilvl w:val="1"/>
                <w:numId w:val="3"/>
              </w:numPr>
              <w:rPr>
                <w:rFonts w:hint="eastAsia"/>
              </w:rPr>
            </w:pPr>
            <w:r>
              <w:t>Are the values in the congruent column correct, given both the values in the text and letter Color column? (</w:t>
            </w:r>
            <w:proofErr w:type="gramStart"/>
            <w:r>
              <w:t>same</w:t>
            </w:r>
            <w:proofErr w:type="gramEnd"/>
            <w:r>
              <w:t>=congruent, not same=</w:t>
            </w:r>
            <w:r w:rsidR="00D63C5E">
              <w:t>incongruent</w:t>
            </w:r>
            <w:r>
              <w:t>)</w:t>
            </w:r>
          </w:p>
          <w:p w14:paraId="7CB77470" w14:textId="3AC63DB5" w:rsidR="00484AB4" w:rsidRDefault="00484AB4" w:rsidP="001B585F">
            <w:pPr>
              <w:pStyle w:val="ListParagraph"/>
              <w:numPr>
                <w:ilvl w:val="0"/>
                <w:numId w:val="3"/>
              </w:numPr>
              <w:rPr>
                <w:rFonts w:hint="eastAsia"/>
              </w:rPr>
            </w:pPr>
            <w:r>
              <w:t xml:space="preserve">After you’ve inspected your own file and made any necessary changes, have a neighbor from another team </w:t>
            </w:r>
            <w:r w:rsidRPr="00484AB4">
              <w:rPr>
                <w:u w:val="single"/>
              </w:rPr>
              <w:t>triple-check</w:t>
            </w:r>
            <w:r>
              <w:t xml:space="preserve"> your conditions file, and you check </w:t>
            </w:r>
            <w:r w:rsidRPr="00484AB4">
              <w:rPr>
                <w:i/>
              </w:rPr>
              <w:t>their</w:t>
            </w:r>
            <w:r>
              <w:t xml:space="preserve"> conditions file.</w:t>
            </w:r>
          </w:p>
          <w:p w14:paraId="7CE12C4C" w14:textId="6E6A2D1E" w:rsidR="00484AB4" w:rsidRPr="00CF6605" w:rsidRDefault="001B6ECA" w:rsidP="001B585F">
            <w:pPr>
              <w:pStyle w:val="ListParagraph"/>
              <w:numPr>
                <w:ilvl w:val="0"/>
                <w:numId w:val="3"/>
              </w:numPr>
              <w:rPr>
                <w:rFonts w:hint="eastAsia"/>
              </w:rPr>
            </w:pPr>
            <w:proofErr w:type="gramStart"/>
            <w:r>
              <w:t>Save</w:t>
            </w:r>
            <w:proofErr w:type="gramEnd"/>
            <w:r>
              <w:t>,</w:t>
            </w:r>
            <w:r w:rsidR="00484AB4">
              <w:t xml:space="preserve"> </w:t>
            </w:r>
            <w:proofErr w:type="gramStart"/>
            <w:r w:rsidR="00484AB4">
              <w:t>close Excel</w:t>
            </w:r>
            <w:proofErr w:type="gramEnd"/>
            <w:r w:rsidR="00484AB4">
              <w:t>.</w:t>
            </w:r>
          </w:p>
        </w:tc>
      </w:tr>
      <w:tr w:rsidR="00484AB4" w14:paraId="1AE661BF" w14:textId="77777777" w:rsidTr="00A5009D">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255F8978" w14:textId="69C9CD90" w:rsidR="00484AB4" w:rsidRDefault="00750F97" w:rsidP="00A5009D">
            <w:pPr>
              <w:tabs>
                <w:tab w:val="left" w:pos="220"/>
                <w:tab w:val="left" w:pos="720"/>
              </w:tabs>
              <w:contextualSpacing/>
              <w:rPr>
                <w:b/>
              </w:rPr>
            </w:pPr>
            <w:r>
              <w:rPr>
                <w:b/>
              </w:rPr>
              <w:t>3</w:t>
            </w:r>
            <w:r w:rsidR="00CA2D97">
              <w:rPr>
                <w:b/>
              </w:rPr>
              <w:t>.3</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2D50D9FB" w14:textId="0A6DCA27" w:rsidR="00484AB4" w:rsidRDefault="00484AB4" w:rsidP="00484AB4">
            <w:pPr>
              <w:contextualSpacing/>
              <w:jc w:val="left"/>
              <w:rPr>
                <w:b/>
              </w:rPr>
            </w:pPr>
            <w:r>
              <w:rPr>
                <w:b/>
              </w:rPr>
              <w:t xml:space="preserve">Open PsychoPy, then </w:t>
            </w:r>
            <w:r w:rsidRPr="00A35068">
              <w:rPr>
                <w:b/>
              </w:rPr>
              <w:t xml:space="preserve">open </w:t>
            </w:r>
            <w:r w:rsidR="00FD776F" w:rsidRPr="00A35068">
              <w:rPr>
                <w:b/>
              </w:rPr>
              <w:t>(</w:t>
            </w:r>
            <w:r w:rsidR="00FD776F" w:rsidRPr="00A35068">
              <w:rPr>
                <w:rFonts w:ascii="LucidaGrande" w:hAnsi="LucidaGrande"/>
                <w:b/>
              </w:rPr>
              <w:t>⌘</w:t>
            </w:r>
            <w:r w:rsidR="00FD776F" w:rsidRPr="00A35068">
              <w:rPr>
                <w:b/>
              </w:rPr>
              <w:t>O)</w:t>
            </w:r>
            <w:r w:rsidR="00FD776F" w:rsidRPr="00A35068">
              <w:t xml:space="preserve"> </w:t>
            </w:r>
            <w:r>
              <w:rPr>
                <w:b/>
              </w:rPr>
              <w:t xml:space="preserve">your experiment file </w:t>
            </w:r>
            <w:r w:rsidR="00FD776F">
              <w:rPr>
                <w:b/>
              </w:rPr>
              <w:t>(*</w:t>
            </w:r>
            <w:proofErr w:type="gramStart"/>
            <w:r w:rsidR="00FD776F">
              <w:rPr>
                <w:b/>
              </w:rPr>
              <w:t>.</w:t>
            </w:r>
            <w:proofErr w:type="spellStart"/>
            <w:r w:rsidR="00FD776F">
              <w:rPr>
                <w:b/>
              </w:rPr>
              <w:t>psyexp</w:t>
            </w:r>
            <w:proofErr w:type="spellEnd"/>
            <w:proofErr w:type="gramEnd"/>
            <w:r w:rsidR="00FD776F">
              <w:rPr>
                <w:b/>
              </w:rPr>
              <w:t>)</w:t>
            </w:r>
            <w:r w:rsidR="00BF57B1">
              <w:rPr>
                <w:b/>
              </w:rPr>
              <w:t>.</w:t>
            </w:r>
          </w:p>
          <w:p w14:paraId="4987C3F0" w14:textId="77777777" w:rsidR="005E4F59" w:rsidRDefault="00FD776F" w:rsidP="001B585F">
            <w:pPr>
              <w:pStyle w:val="ListParagraph"/>
              <w:numPr>
                <w:ilvl w:val="0"/>
                <w:numId w:val="4"/>
              </w:numPr>
              <w:rPr>
                <w:rFonts w:hint="eastAsia"/>
              </w:rPr>
            </w:pPr>
            <w:r>
              <w:t>Remember!!!</w:t>
            </w:r>
            <w:r w:rsidR="006E5C46">
              <w:t xml:space="preserve"> </w:t>
            </w:r>
            <w:r>
              <w:t xml:space="preserve">Open PsychoPy first, </w:t>
            </w:r>
            <w:r w:rsidRPr="00A35068">
              <w:rPr>
                <w:i/>
              </w:rPr>
              <w:t>then</w:t>
            </w:r>
            <w:r>
              <w:t xml:space="preserve"> open </w:t>
            </w:r>
            <w:proofErr w:type="gramStart"/>
            <w:r>
              <w:t>the .</w:t>
            </w:r>
            <w:proofErr w:type="spellStart"/>
            <w:r>
              <w:t>psyexp</w:t>
            </w:r>
            <w:proofErr w:type="spellEnd"/>
            <w:proofErr w:type="gramEnd"/>
            <w:r>
              <w:t xml:space="preserve"> file </w:t>
            </w:r>
            <w:r w:rsidR="00A35068">
              <w:t xml:space="preserve">using </w:t>
            </w:r>
            <w:r w:rsidR="005E4F59">
              <w:t>either:</w:t>
            </w:r>
          </w:p>
          <w:p w14:paraId="2F2DDCE8" w14:textId="7F99FEF2" w:rsidR="005E4F59" w:rsidRDefault="005E4F59" w:rsidP="001B585F">
            <w:pPr>
              <w:pStyle w:val="ListParagraph"/>
              <w:numPr>
                <w:ilvl w:val="1"/>
                <w:numId w:val="4"/>
              </w:numPr>
              <w:rPr>
                <w:rFonts w:hint="eastAsia"/>
              </w:rPr>
            </w:pPr>
            <w:r>
              <w:t>T</w:t>
            </w:r>
            <w:r w:rsidR="00A35068">
              <w:t>he menu (File &gt; Open)</w:t>
            </w:r>
            <w:r>
              <w:t>.</w:t>
            </w:r>
          </w:p>
          <w:p w14:paraId="12FB4A15" w14:textId="2D0D8333" w:rsidR="005E4F59" w:rsidRDefault="005E4F59" w:rsidP="001B585F">
            <w:pPr>
              <w:pStyle w:val="ListParagraph"/>
              <w:numPr>
                <w:ilvl w:val="1"/>
                <w:numId w:val="4"/>
              </w:numPr>
              <w:rPr>
                <w:rFonts w:hint="eastAsia"/>
              </w:rPr>
            </w:pPr>
            <w:r>
              <w:t>T</w:t>
            </w:r>
            <w:r w:rsidR="00A35068">
              <w:t xml:space="preserve">he keyboard </w:t>
            </w:r>
            <w:r w:rsidR="00A35068" w:rsidRPr="00A35068">
              <w:t>shortcut (</w:t>
            </w:r>
            <w:r w:rsidR="00A35068" w:rsidRPr="00A35068">
              <w:rPr>
                <w:rFonts w:ascii="LucidaGrande" w:hAnsi="LucidaGrande"/>
              </w:rPr>
              <w:t>⌘</w:t>
            </w:r>
            <w:r w:rsidR="00A35068" w:rsidRPr="00A35068">
              <w:t>O)</w:t>
            </w:r>
            <w:r>
              <w:t>.</w:t>
            </w:r>
          </w:p>
          <w:p w14:paraId="036B81CF" w14:textId="77777777" w:rsidR="001E3E74" w:rsidRDefault="005E4F59" w:rsidP="001B585F">
            <w:pPr>
              <w:pStyle w:val="ListParagraph"/>
              <w:numPr>
                <w:ilvl w:val="1"/>
                <w:numId w:val="4"/>
              </w:numPr>
              <w:rPr>
                <w:rFonts w:hint="eastAsia"/>
              </w:rPr>
            </w:pPr>
            <w:r>
              <w:t>D</w:t>
            </w:r>
            <w:r w:rsidR="00A35068">
              <w:t xml:space="preserve">ragging </w:t>
            </w:r>
            <w:proofErr w:type="gramStart"/>
            <w:r w:rsidR="00A35068">
              <w:t>the .</w:t>
            </w:r>
            <w:proofErr w:type="spellStart"/>
            <w:r w:rsidR="00A35068">
              <w:t>psyexp</w:t>
            </w:r>
            <w:proofErr w:type="spellEnd"/>
            <w:proofErr w:type="gramEnd"/>
            <w:r w:rsidR="00A35068">
              <w:t xml:space="preserve"> from the Finder to the PsychoPy icon.</w:t>
            </w:r>
          </w:p>
          <w:p w14:paraId="5D2977D0" w14:textId="17892560" w:rsidR="0028543A" w:rsidRPr="0028543A" w:rsidRDefault="0028543A" w:rsidP="0028543A">
            <w:pPr>
              <w:pStyle w:val="ListParagraph"/>
              <w:ind w:left="1440"/>
              <w:rPr>
                <w:rFonts w:hint="eastAsia"/>
              </w:rPr>
            </w:pPr>
          </w:p>
        </w:tc>
      </w:tr>
      <w:tr w:rsidR="009F7E4D" w14:paraId="757FF0A2" w14:textId="77777777" w:rsidTr="00A5009D">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026501F3" w14:textId="7DDFF409" w:rsidR="009F7E4D" w:rsidRDefault="00750F97" w:rsidP="00A5009D">
            <w:pPr>
              <w:tabs>
                <w:tab w:val="left" w:pos="220"/>
                <w:tab w:val="left" w:pos="720"/>
              </w:tabs>
              <w:contextualSpacing/>
              <w:rPr>
                <w:b/>
              </w:rPr>
            </w:pPr>
            <w:r>
              <w:rPr>
                <w:b/>
              </w:rPr>
              <w:t>3.4</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38E19BCA" w14:textId="13DFC3F8" w:rsidR="009F7E4D" w:rsidRDefault="00673829" w:rsidP="00484AB4">
            <w:pPr>
              <w:contextualSpacing/>
              <w:jc w:val="left"/>
              <w:rPr>
                <w:b/>
              </w:rPr>
            </w:pPr>
            <w:r>
              <w:rPr>
                <w:b/>
              </w:rPr>
              <w:t>Verify that your experiment script still has all its parts</w:t>
            </w:r>
            <w:r w:rsidR="004A7C8A">
              <w:rPr>
                <w:b/>
              </w:rPr>
              <w:t xml:space="preserve"> </w:t>
            </w:r>
            <w:r w:rsidR="0028543A">
              <w:rPr>
                <w:b/>
              </w:rPr>
              <w:t>(macro inspection)</w:t>
            </w:r>
            <w:r w:rsidR="00BF57B1">
              <w:rPr>
                <w:b/>
              </w:rPr>
              <w:t>.</w:t>
            </w:r>
          </w:p>
          <w:p w14:paraId="0604A734" w14:textId="12BD1E51" w:rsidR="00673829" w:rsidRDefault="005411E3" w:rsidP="001B585F">
            <w:pPr>
              <w:pStyle w:val="ListParagraph"/>
              <w:numPr>
                <w:ilvl w:val="0"/>
                <w:numId w:val="5"/>
              </w:numPr>
              <w:rPr>
                <w:rFonts w:hint="eastAsia"/>
              </w:rPr>
            </w:pPr>
            <w:r>
              <w:t>A trial routine</w:t>
            </w:r>
          </w:p>
          <w:p w14:paraId="65BC6C00" w14:textId="5DEBB570" w:rsidR="00673829" w:rsidRDefault="00673829" w:rsidP="001B585F">
            <w:pPr>
              <w:pStyle w:val="ListParagraph"/>
              <w:numPr>
                <w:ilvl w:val="0"/>
                <w:numId w:val="5"/>
              </w:numPr>
              <w:rPr>
                <w:rFonts w:hint="eastAsia"/>
              </w:rPr>
            </w:pPr>
            <w:r>
              <w:t>A practice routine that is similar to the trial routine</w:t>
            </w:r>
            <w:r w:rsidR="005411E3">
              <w:t xml:space="preserve"> </w:t>
            </w:r>
            <w:r w:rsidR="008564E8">
              <w:t>for your subjects to get used to the buttons.</w:t>
            </w:r>
          </w:p>
          <w:p w14:paraId="02B2B86D" w14:textId="33D1CCBC" w:rsidR="00673829" w:rsidRDefault="008564E8" w:rsidP="001B585F">
            <w:pPr>
              <w:pStyle w:val="ListParagraph"/>
              <w:numPr>
                <w:ilvl w:val="0"/>
                <w:numId w:val="5"/>
              </w:numPr>
              <w:rPr>
                <w:rFonts w:hint="eastAsia"/>
              </w:rPr>
            </w:pPr>
            <w:r>
              <w:t xml:space="preserve">3 routines </w:t>
            </w:r>
            <w:r w:rsidR="0028543A">
              <w:t xml:space="preserve">containing text &amp; keyboard components, </w:t>
            </w:r>
            <w:r w:rsidR="007B14D2">
              <w:t xml:space="preserve">that function to </w:t>
            </w:r>
            <w:r>
              <w:t>provide</w:t>
            </w:r>
            <w:r w:rsidR="00492C92">
              <w:t>:</w:t>
            </w:r>
            <w:r>
              <w:t xml:space="preserve"> (a) welcome &amp; instructions, (b) a warning that the real trials are coming up, and (c) a warm heartfelt thank you </w:t>
            </w:r>
            <w:r w:rsidR="007E314D">
              <w:t>at the end of the experiment.</w:t>
            </w:r>
          </w:p>
          <w:p w14:paraId="585A18C9" w14:textId="1375CA43" w:rsidR="008A2C5B" w:rsidRDefault="008A2C5B" w:rsidP="001B585F">
            <w:pPr>
              <w:pStyle w:val="ListParagraph"/>
              <w:numPr>
                <w:ilvl w:val="0"/>
                <w:numId w:val="5"/>
              </w:numPr>
              <w:rPr>
                <w:rFonts w:hint="eastAsia"/>
              </w:rPr>
            </w:pPr>
            <w:r>
              <w:t>Save.</w:t>
            </w:r>
          </w:p>
          <w:p w14:paraId="780867B8" w14:textId="2FC414CA" w:rsidR="009F33CA" w:rsidRPr="00673829" w:rsidRDefault="009F33CA" w:rsidP="009F33CA">
            <w:pPr>
              <w:pStyle w:val="ListParagraph"/>
              <w:rPr>
                <w:rFonts w:hint="eastAsia"/>
              </w:rPr>
            </w:pPr>
          </w:p>
        </w:tc>
      </w:tr>
      <w:tr w:rsidR="0028543A" w14:paraId="6AEB043F" w14:textId="77777777" w:rsidTr="00A5009D">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3C24015B" w14:textId="13A1FE99" w:rsidR="0028543A" w:rsidRDefault="00750F97" w:rsidP="00A5009D">
            <w:pPr>
              <w:tabs>
                <w:tab w:val="left" w:pos="220"/>
                <w:tab w:val="left" w:pos="720"/>
              </w:tabs>
              <w:contextualSpacing/>
              <w:rPr>
                <w:b/>
              </w:rPr>
            </w:pPr>
            <w:r>
              <w:rPr>
                <w:b/>
              </w:rPr>
              <w:t>3.5</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3D717A73" w14:textId="51704D33" w:rsidR="005411E3" w:rsidRPr="00351100" w:rsidRDefault="0028543A" w:rsidP="00351100">
            <w:pPr>
              <w:contextualSpacing/>
              <w:jc w:val="left"/>
              <w:rPr>
                <w:b/>
              </w:rPr>
            </w:pPr>
            <w:r>
              <w:rPr>
                <w:b/>
              </w:rPr>
              <w:t>Verify the settings in each of the components</w:t>
            </w:r>
            <w:r w:rsidR="006F5550">
              <w:rPr>
                <w:b/>
              </w:rPr>
              <w:t xml:space="preserve"> </w:t>
            </w:r>
            <w:r>
              <w:rPr>
                <w:b/>
              </w:rPr>
              <w:t>(micro inspection)</w:t>
            </w:r>
            <w:r w:rsidR="00351100">
              <w:rPr>
                <w:b/>
              </w:rPr>
              <w:t xml:space="preserve">. </w:t>
            </w:r>
            <w:r w:rsidR="006F5550" w:rsidRPr="00351100">
              <w:rPr>
                <w:b/>
              </w:rPr>
              <w:t xml:space="preserve">Most settings don’t matter much, </w:t>
            </w:r>
            <w:r w:rsidR="005411E3" w:rsidRPr="00351100">
              <w:rPr>
                <w:b/>
              </w:rPr>
              <w:t>but do make sure that:</w:t>
            </w:r>
          </w:p>
          <w:p w14:paraId="5C4E9077" w14:textId="77777777" w:rsidR="00351100" w:rsidRDefault="005411E3" w:rsidP="001B585F">
            <w:pPr>
              <w:pStyle w:val="ListParagraph"/>
              <w:numPr>
                <w:ilvl w:val="0"/>
                <w:numId w:val="6"/>
              </w:numPr>
              <w:rPr>
                <w:rFonts w:hint="eastAsia"/>
              </w:rPr>
            </w:pPr>
            <w:proofErr w:type="gramStart"/>
            <w:r>
              <w:t>trial</w:t>
            </w:r>
            <w:proofErr w:type="gramEnd"/>
            <w:r>
              <w:t xml:space="preserve"> routine: </w:t>
            </w:r>
          </w:p>
          <w:p w14:paraId="620E9CA6" w14:textId="0D575703" w:rsidR="00975E4A" w:rsidRDefault="00975E4A" w:rsidP="001B585F">
            <w:pPr>
              <w:pStyle w:val="ListParagraph"/>
              <w:numPr>
                <w:ilvl w:val="1"/>
                <w:numId w:val="6"/>
              </w:numPr>
              <w:rPr>
                <w:rFonts w:hint="eastAsia"/>
              </w:rPr>
            </w:pPr>
            <w:proofErr w:type="gramStart"/>
            <w:r>
              <w:t>start</w:t>
            </w:r>
            <w:proofErr w:type="gramEnd"/>
            <w:r>
              <w:t xml:space="preserve"> times are correct</w:t>
            </w:r>
          </w:p>
          <w:p w14:paraId="1AEB50FF" w14:textId="26007D38" w:rsidR="00975E4A" w:rsidRDefault="00975E4A" w:rsidP="001B585F">
            <w:pPr>
              <w:pStyle w:val="ListParagraph"/>
              <w:numPr>
                <w:ilvl w:val="1"/>
                <w:numId w:val="6"/>
              </w:numPr>
              <w:rPr>
                <w:rFonts w:hint="eastAsia"/>
              </w:rPr>
            </w:pPr>
            <w:proofErr w:type="gramStart"/>
            <w:r>
              <w:t>durations</w:t>
            </w:r>
            <w:proofErr w:type="gramEnd"/>
            <w:r>
              <w:t xml:space="preserve"> are blank</w:t>
            </w:r>
          </w:p>
          <w:p w14:paraId="0C4DF45E" w14:textId="77777777" w:rsidR="00351100" w:rsidRDefault="005411E3" w:rsidP="001B585F">
            <w:pPr>
              <w:pStyle w:val="ListParagraph"/>
              <w:numPr>
                <w:ilvl w:val="1"/>
                <w:numId w:val="6"/>
              </w:numPr>
              <w:rPr>
                <w:rFonts w:hint="eastAsia"/>
              </w:rPr>
            </w:pPr>
            <w:proofErr w:type="gramStart"/>
            <w:r>
              <w:t>text</w:t>
            </w:r>
            <w:proofErr w:type="gramEnd"/>
            <w:r>
              <w:t xml:space="preserve"> component named “word” </w:t>
            </w:r>
          </w:p>
          <w:p w14:paraId="2A5DAFCD" w14:textId="25A46921" w:rsidR="005411E3" w:rsidRDefault="005411E3" w:rsidP="001B585F">
            <w:pPr>
              <w:pStyle w:val="ListParagraph"/>
              <w:numPr>
                <w:ilvl w:val="1"/>
                <w:numId w:val="6"/>
              </w:numPr>
              <w:rPr>
                <w:rFonts w:hint="eastAsia"/>
              </w:rPr>
            </w:pPr>
            <w:proofErr w:type="gramStart"/>
            <w:r>
              <w:t>keyboard</w:t>
            </w:r>
            <w:proofErr w:type="gramEnd"/>
            <w:r>
              <w:t xml:space="preserve"> component named “</w:t>
            </w:r>
            <w:proofErr w:type="spellStart"/>
            <w:r>
              <w:t>resp</w:t>
            </w:r>
            <w:proofErr w:type="spellEnd"/>
            <w:r>
              <w:t>”</w:t>
            </w:r>
          </w:p>
          <w:p w14:paraId="2F61EC8F" w14:textId="0617B9FF" w:rsidR="00351100" w:rsidRDefault="00351100" w:rsidP="001B585F">
            <w:pPr>
              <w:pStyle w:val="ListParagraph"/>
              <w:numPr>
                <w:ilvl w:val="1"/>
                <w:numId w:val="6"/>
              </w:numPr>
              <w:rPr>
                <w:rFonts w:hint="eastAsia"/>
              </w:rPr>
            </w:pPr>
            <w:proofErr w:type="gramStart"/>
            <w:r>
              <w:t>variables</w:t>
            </w:r>
            <w:proofErr w:type="gramEnd"/>
            <w:r>
              <w:t xml:space="preserve"> are preceded with a “$”</w:t>
            </w:r>
            <w:r w:rsidR="005853D1">
              <w:t xml:space="preserve"> ($</w:t>
            </w:r>
            <w:proofErr w:type="spellStart"/>
            <w:r w:rsidR="005853D1">
              <w:t>letterColor</w:t>
            </w:r>
            <w:proofErr w:type="spellEnd"/>
            <w:r w:rsidR="005853D1">
              <w:t>, $text, $</w:t>
            </w:r>
            <w:proofErr w:type="spellStart"/>
            <w:r w:rsidR="005853D1">
              <w:t>corrAns</w:t>
            </w:r>
            <w:proofErr w:type="spellEnd"/>
            <w:r w:rsidR="005853D1">
              <w:t>)</w:t>
            </w:r>
          </w:p>
          <w:p w14:paraId="37F6A0FE" w14:textId="68105F50" w:rsidR="00324142" w:rsidRDefault="00324142" w:rsidP="001B585F">
            <w:pPr>
              <w:pStyle w:val="ListParagraph"/>
              <w:numPr>
                <w:ilvl w:val="0"/>
                <w:numId w:val="6"/>
              </w:numPr>
              <w:rPr>
                <w:rFonts w:hint="eastAsia"/>
              </w:rPr>
            </w:pPr>
            <w:proofErr w:type="gramStart"/>
            <w:r>
              <w:t>practice</w:t>
            </w:r>
            <w:proofErr w:type="gramEnd"/>
            <w:r>
              <w:t xml:space="preserve"> routine</w:t>
            </w:r>
            <w:r w:rsidR="00077864">
              <w:t>:</w:t>
            </w:r>
          </w:p>
          <w:p w14:paraId="7C7499BC" w14:textId="5EE3F99C" w:rsidR="0028543A" w:rsidRDefault="00324142" w:rsidP="001B585F">
            <w:pPr>
              <w:pStyle w:val="ListParagraph"/>
              <w:numPr>
                <w:ilvl w:val="1"/>
                <w:numId w:val="6"/>
              </w:numPr>
              <w:rPr>
                <w:rFonts w:hint="eastAsia"/>
              </w:rPr>
            </w:pPr>
            <w:proofErr w:type="gramStart"/>
            <w:r>
              <w:t>same</w:t>
            </w:r>
            <w:proofErr w:type="gramEnd"/>
            <w:r>
              <w:t xml:space="preserve"> as trial routine, except the names of </w:t>
            </w:r>
            <w:r w:rsidR="00D0769B">
              <w:t xml:space="preserve">text and keyboard </w:t>
            </w:r>
            <w:r>
              <w:t xml:space="preserve">components are different. </w:t>
            </w:r>
          </w:p>
          <w:p w14:paraId="4024D9F6" w14:textId="60CA8217" w:rsidR="00074E0E" w:rsidRDefault="00074E0E" w:rsidP="001B585F">
            <w:pPr>
              <w:pStyle w:val="ListParagraph"/>
              <w:numPr>
                <w:ilvl w:val="0"/>
                <w:numId w:val="6"/>
              </w:numPr>
              <w:rPr>
                <w:rFonts w:hint="eastAsia"/>
              </w:rPr>
            </w:pPr>
            <w:r>
              <w:t>Save.</w:t>
            </w:r>
          </w:p>
          <w:p w14:paraId="4C54C3DE" w14:textId="201FBBCE" w:rsidR="006238A9" w:rsidRPr="006238A9" w:rsidRDefault="006238A9" w:rsidP="006238A9">
            <w:pPr>
              <w:pStyle w:val="ListParagraph"/>
              <w:ind w:left="1440"/>
              <w:rPr>
                <w:rFonts w:hint="eastAsia"/>
              </w:rPr>
            </w:pPr>
          </w:p>
        </w:tc>
      </w:tr>
      <w:tr w:rsidR="00077864" w14:paraId="60B9613A" w14:textId="77777777" w:rsidTr="00A5009D">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6B6439D1" w14:textId="48B0FAD7" w:rsidR="00077864" w:rsidRDefault="00750F97" w:rsidP="00A5009D">
            <w:pPr>
              <w:tabs>
                <w:tab w:val="left" w:pos="220"/>
                <w:tab w:val="left" w:pos="720"/>
              </w:tabs>
              <w:contextualSpacing/>
              <w:rPr>
                <w:b/>
              </w:rPr>
            </w:pPr>
            <w:r>
              <w:rPr>
                <w:b/>
              </w:rPr>
              <w:t>3.6</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519D87D5" w14:textId="05FFED81" w:rsidR="00077864" w:rsidRDefault="00077864" w:rsidP="00077864">
            <w:pPr>
              <w:contextualSpacing/>
              <w:jc w:val="left"/>
              <w:rPr>
                <w:b/>
              </w:rPr>
            </w:pPr>
            <w:r>
              <w:rPr>
                <w:b/>
              </w:rPr>
              <w:t>In the trials Loop (the one around the trial routine):</w:t>
            </w:r>
          </w:p>
          <w:p w14:paraId="412565F9" w14:textId="64C4D214" w:rsidR="000D3CF2" w:rsidRDefault="008D3EA6" w:rsidP="001B585F">
            <w:pPr>
              <w:pStyle w:val="ListParagraph"/>
              <w:numPr>
                <w:ilvl w:val="0"/>
                <w:numId w:val="7"/>
              </w:numPr>
              <w:rPr>
                <w:rFonts w:hint="eastAsia"/>
              </w:rPr>
            </w:pPr>
            <w:r>
              <w:t>Using the “Browse…” button, r</w:t>
            </w:r>
            <w:r w:rsidR="000D3CF2">
              <w:t>eload the conditions</w:t>
            </w:r>
            <w:r w:rsidR="00F74D93">
              <w:t>.xlsx</w:t>
            </w:r>
            <w:r w:rsidR="000D3CF2">
              <w:t xml:space="preserve"> file</w:t>
            </w:r>
            <w:r>
              <w:t xml:space="preserve"> (this is a preemptive </w:t>
            </w:r>
            <w:r w:rsidR="00006CDA">
              <w:t>step, intended to prevent a script crash)</w:t>
            </w:r>
          </w:p>
          <w:p w14:paraId="4647150D" w14:textId="28E9DFDE" w:rsidR="00077864" w:rsidRDefault="00077864" w:rsidP="001B585F">
            <w:pPr>
              <w:pStyle w:val="ListParagraph"/>
              <w:numPr>
                <w:ilvl w:val="0"/>
                <w:numId w:val="7"/>
              </w:numPr>
              <w:rPr>
                <w:rFonts w:hint="eastAsia"/>
              </w:rPr>
            </w:pPr>
            <w:proofErr w:type="gramStart"/>
            <w:r>
              <w:t>set</w:t>
            </w:r>
            <w:proofErr w:type="gramEnd"/>
            <w:r>
              <w:t xml:space="preserve"> </w:t>
            </w:r>
            <w:proofErr w:type="spellStart"/>
            <w:r>
              <w:t>nReps</w:t>
            </w:r>
            <w:proofErr w:type="spellEnd"/>
            <w:r>
              <w:t xml:space="preserve"> to </w:t>
            </w:r>
            <w:r w:rsidRPr="0018298D">
              <w:rPr>
                <w:b/>
              </w:rPr>
              <w:t>10</w:t>
            </w:r>
          </w:p>
          <w:p w14:paraId="5C1E3C30" w14:textId="77777777" w:rsidR="00B6180C" w:rsidRDefault="001B3E68" w:rsidP="001B585F">
            <w:pPr>
              <w:pStyle w:val="ListParagraph"/>
              <w:numPr>
                <w:ilvl w:val="0"/>
                <w:numId w:val="7"/>
              </w:numPr>
              <w:rPr>
                <w:rFonts w:hint="eastAsia"/>
              </w:rPr>
            </w:pPr>
            <w:r>
              <w:t>Save</w:t>
            </w:r>
            <w:r w:rsidR="00614930">
              <w:t>.</w:t>
            </w:r>
          </w:p>
          <w:p w14:paraId="7F0AE9D4" w14:textId="6F243BFD" w:rsidR="00B6180C" w:rsidRPr="00B6180C" w:rsidRDefault="00B6180C" w:rsidP="00B6180C">
            <w:pPr>
              <w:pStyle w:val="ListParagraph"/>
              <w:rPr>
                <w:rFonts w:hint="eastAsia"/>
              </w:rPr>
            </w:pPr>
          </w:p>
        </w:tc>
      </w:tr>
      <w:tr w:rsidR="00614930" w14:paraId="514878FA" w14:textId="77777777" w:rsidTr="00A5009D">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58EABACC" w14:textId="4893D9FB" w:rsidR="00614930" w:rsidRDefault="00750F97" w:rsidP="00A5009D">
            <w:pPr>
              <w:tabs>
                <w:tab w:val="left" w:pos="220"/>
                <w:tab w:val="left" w:pos="720"/>
              </w:tabs>
              <w:contextualSpacing/>
              <w:rPr>
                <w:b/>
              </w:rPr>
            </w:pPr>
            <w:r>
              <w:rPr>
                <w:b/>
              </w:rPr>
              <w:t>3.7</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6455FA7E" w14:textId="345CE628" w:rsidR="00614930" w:rsidRDefault="00614930" w:rsidP="00614930">
            <w:pPr>
              <w:contextualSpacing/>
              <w:jc w:val="left"/>
              <w:rPr>
                <w:b/>
              </w:rPr>
            </w:pPr>
            <w:r>
              <w:rPr>
                <w:b/>
              </w:rPr>
              <w:t xml:space="preserve">In the practice Loop (the one around the </w:t>
            </w:r>
            <w:proofErr w:type="spellStart"/>
            <w:r>
              <w:rPr>
                <w:b/>
              </w:rPr>
              <w:t>p_trials</w:t>
            </w:r>
            <w:proofErr w:type="spellEnd"/>
            <w:r>
              <w:rPr>
                <w:b/>
              </w:rPr>
              <w:t xml:space="preserve"> routine):</w:t>
            </w:r>
          </w:p>
          <w:p w14:paraId="51778E49" w14:textId="77777777" w:rsidR="00614930" w:rsidRDefault="00614930" w:rsidP="001B585F">
            <w:pPr>
              <w:pStyle w:val="ListParagraph"/>
              <w:numPr>
                <w:ilvl w:val="0"/>
                <w:numId w:val="8"/>
              </w:numPr>
              <w:rPr>
                <w:rFonts w:hint="eastAsia"/>
              </w:rPr>
            </w:pPr>
            <w:r>
              <w:t>Using the “Browse…” button, reload the conditions.xlsx file (this is a preemptive step, intended to prevent a script crash)</w:t>
            </w:r>
          </w:p>
          <w:p w14:paraId="729A708A" w14:textId="07D87943" w:rsidR="00614930" w:rsidRDefault="0018298D" w:rsidP="001B585F">
            <w:pPr>
              <w:pStyle w:val="ListParagraph"/>
              <w:numPr>
                <w:ilvl w:val="0"/>
                <w:numId w:val="8"/>
              </w:numPr>
              <w:rPr>
                <w:rFonts w:hint="eastAsia"/>
              </w:rPr>
            </w:pPr>
            <w:proofErr w:type="gramStart"/>
            <w:r>
              <w:t>set</w:t>
            </w:r>
            <w:proofErr w:type="gramEnd"/>
            <w:r>
              <w:t xml:space="preserve"> </w:t>
            </w:r>
            <w:proofErr w:type="spellStart"/>
            <w:r>
              <w:t>nReps</w:t>
            </w:r>
            <w:proofErr w:type="spellEnd"/>
            <w:r>
              <w:t xml:space="preserve"> to </w:t>
            </w:r>
            <w:r w:rsidRPr="0018298D">
              <w:rPr>
                <w:b/>
              </w:rPr>
              <w:t>1</w:t>
            </w:r>
          </w:p>
          <w:p w14:paraId="1185E55E" w14:textId="77777777" w:rsidR="00614930" w:rsidRDefault="00614930" w:rsidP="001B585F">
            <w:pPr>
              <w:pStyle w:val="ListParagraph"/>
              <w:numPr>
                <w:ilvl w:val="0"/>
                <w:numId w:val="8"/>
              </w:numPr>
              <w:rPr>
                <w:rFonts w:hint="eastAsia"/>
              </w:rPr>
            </w:pPr>
            <w:r>
              <w:t>Save.</w:t>
            </w:r>
          </w:p>
          <w:p w14:paraId="400D176D" w14:textId="05D32D84" w:rsidR="00B6180C" w:rsidRPr="00B6180C" w:rsidRDefault="00B6180C" w:rsidP="00B6180C">
            <w:pPr>
              <w:pStyle w:val="ListParagraph"/>
              <w:rPr>
                <w:rFonts w:hint="eastAsia"/>
              </w:rPr>
            </w:pPr>
          </w:p>
        </w:tc>
      </w:tr>
      <w:tr w:rsidR="007F79DC" w14:paraId="5716F654" w14:textId="77777777" w:rsidTr="00A5009D">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46E2537E" w14:textId="6D07087D" w:rsidR="007F79DC" w:rsidRDefault="00F51777" w:rsidP="00A5009D">
            <w:pPr>
              <w:tabs>
                <w:tab w:val="left" w:pos="220"/>
                <w:tab w:val="left" w:pos="720"/>
              </w:tabs>
              <w:contextualSpacing/>
              <w:rPr>
                <w:b/>
              </w:rPr>
            </w:pPr>
            <w:r>
              <w:rPr>
                <w:b/>
              </w:rPr>
              <w:t>3.8</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6266A4C4" w14:textId="6422533A" w:rsidR="007F79DC" w:rsidRDefault="00381B4C" w:rsidP="00614930">
            <w:pPr>
              <w:contextualSpacing/>
              <w:jc w:val="left"/>
              <w:rPr>
                <w:b/>
              </w:rPr>
            </w:pPr>
            <w:r>
              <w:rPr>
                <w:b/>
              </w:rPr>
              <w:t>Briefly t</w:t>
            </w:r>
            <w:r w:rsidR="0047332C">
              <w:rPr>
                <w:b/>
              </w:rPr>
              <w:t>est your script on yourself</w:t>
            </w:r>
            <w:r w:rsidR="00BF57B1">
              <w:rPr>
                <w:b/>
              </w:rPr>
              <w:t>.</w:t>
            </w:r>
          </w:p>
          <w:p w14:paraId="603AA122" w14:textId="151366CE" w:rsidR="00BA14BE" w:rsidRDefault="00BA14BE" w:rsidP="001B585F">
            <w:pPr>
              <w:pStyle w:val="ListParagraph"/>
              <w:numPr>
                <w:ilvl w:val="0"/>
                <w:numId w:val="9"/>
              </w:numPr>
              <w:rPr>
                <w:rFonts w:hint="eastAsia"/>
              </w:rPr>
            </w:pPr>
            <w:r>
              <w:t xml:space="preserve">Run the script </w:t>
            </w:r>
            <w:r w:rsidRPr="00BA14BE">
              <w:t>(</w:t>
            </w:r>
            <w:r w:rsidRPr="00BA14BE">
              <w:rPr>
                <w:rFonts w:ascii="LucidaGrande" w:hAnsi="LucidaGrande"/>
              </w:rPr>
              <w:t>⌘</w:t>
            </w:r>
            <w:r w:rsidRPr="00BA14BE">
              <w:t>R)</w:t>
            </w:r>
            <w:r>
              <w:t>, making a mix of correct and incorrect responses.</w:t>
            </w:r>
          </w:p>
          <w:p w14:paraId="0E53924C" w14:textId="0F15A267" w:rsidR="00BA14BE" w:rsidRDefault="00BA14BE" w:rsidP="001B585F">
            <w:pPr>
              <w:pStyle w:val="ListParagraph"/>
              <w:numPr>
                <w:ilvl w:val="0"/>
                <w:numId w:val="9"/>
              </w:numPr>
              <w:rPr>
                <w:rFonts w:hint="eastAsia"/>
              </w:rPr>
            </w:pPr>
            <w:r>
              <w:t xml:space="preserve">You don’t need to test the entire experiment, but do test at least through, </w:t>
            </w:r>
            <w:proofErr w:type="spellStart"/>
            <w:r>
              <w:t>p_trial</w:t>
            </w:r>
            <w:proofErr w:type="spellEnd"/>
            <w:r>
              <w:t xml:space="preserve"> and a few of the actual trials.</w:t>
            </w:r>
          </w:p>
          <w:p w14:paraId="243E7269" w14:textId="77777777" w:rsidR="00BA14BE" w:rsidRDefault="00BA14BE" w:rsidP="001B585F">
            <w:pPr>
              <w:pStyle w:val="ListParagraph"/>
              <w:numPr>
                <w:ilvl w:val="0"/>
                <w:numId w:val="9"/>
              </w:numPr>
              <w:rPr>
                <w:rFonts w:hint="eastAsia"/>
              </w:rPr>
            </w:pPr>
            <w:r>
              <w:t>Press escape to end the script</w:t>
            </w:r>
            <w:r w:rsidR="0076483E">
              <w:t>.</w:t>
            </w:r>
          </w:p>
          <w:p w14:paraId="458B9D28" w14:textId="0C7EBA82" w:rsidR="00D86805" w:rsidRDefault="000861EA" w:rsidP="001B585F">
            <w:pPr>
              <w:pStyle w:val="ListParagraph"/>
              <w:numPr>
                <w:ilvl w:val="1"/>
                <w:numId w:val="9"/>
              </w:numPr>
              <w:rPr>
                <w:rFonts w:hint="eastAsia"/>
              </w:rPr>
            </w:pPr>
            <w:r>
              <w:t xml:space="preserve">Did the experiment </w:t>
            </w:r>
            <w:r w:rsidR="007530D2">
              <w:t xml:space="preserve">work &amp; </w:t>
            </w:r>
            <w:r>
              <w:t>look the way it is supposed to?</w:t>
            </w:r>
            <w:r w:rsidR="009A053D">
              <w:t xml:space="preserve"> If not, make necessary changes.</w:t>
            </w:r>
          </w:p>
          <w:p w14:paraId="125666E3" w14:textId="7F84D874" w:rsidR="009A053D" w:rsidRDefault="00F83077" w:rsidP="001B585F">
            <w:pPr>
              <w:pStyle w:val="ListParagraph"/>
              <w:numPr>
                <w:ilvl w:val="0"/>
                <w:numId w:val="9"/>
              </w:numPr>
              <w:rPr>
                <w:rFonts w:hint="eastAsia"/>
              </w:rPr>
            </w:pPr>
            <w:r>
              <w:t xml:space="preserve">Open the CSV file, and verify that the responses were </w:t>
            </w:r>
            <w:proofErr w:type="gramStart"/>
            <w:r>
              <w:t>recorded,</w:t>
            </w:r>
            <w:proofErr w:type="gramEnd"/>
            <w:r>
              <w:t xml:space="preserve"> the responses were scored correctly (</w:t>
            </w:r>
            <w:proofErr w:type="spellStart"/>
            <w:r>
              <w:t>resp.corr</w:t>
            </w:r>
            <w:proofErr w:type="spellEnd"/>
            <w:r w:rsidR="00B0592E">
              <w:t xml:space="preserve"> column</w:t>
            </w:r>
            <w:r>
              <w:t>: 1=correct, 0=incorrect).</w:t>
            </w:r>
            <w:r w:rsidR="009A053D">
              <w:t xml:space="preserve"> If not, </w:t>
            </w:r>
            <w:r w:rsidR="00C26F67">
              <w:t>check the settings in keyboard object “</w:t>
            </w:r>
            <w:proofErr w:type="spellStart"/>
            <w:r w:rsidR="00C26F67">
              <w:t>resp</w:t>
            </w:r>
            <w:proofErr w:type="spellEnd"/>
            <w:r w:rsidR="00C26F67">
              <w:t>”</w:t>
            </w:r>
          </w:p>
          <w:p w14:paraId="63B5B0BE" w14:textId="77777777" w:rsidR="00BA72FF" w:rsidRDefault="00DB2343" w:rsidP="001B585F">
            <w:pPr>
              <w:pStyle w:val="ListParagraph"/>
              <w:numPr>
                <w:ilvl w:val="0"/>
                <w:numId w:val="9"/>
              </w:numPr>
              <w:rPr>
                <w:rFonts w:hint="eastAsia"/>
              </w:rPr>
            </w:pPr>
            <w:r>
              <w:t>Save.</w:t>
            </w:r>
          </w:p>
          <w:p w14:paraId="73A9E083" w14:textId="2CE18B9C" w:rsidR="004B0457" w:rsidRPr="00BA14BE" w:rsidRDefault="004B0457" w:rsidP="004B0457">
            <w:pPr>
              <w:pStyle w:val="ListParagraph"/>
              <w:rPr>
                <w:rFonts w:hint="eastAsia"/>
              </w:rPr>
            </w:pPr>
          </w:p>
        </w:tc>
      </w:tr>
    </w:tbl>
    <w:p w14:paraId="0862E494" w14:textId="5644580B" w:rsidR="002368CB" w:rsidRPr="00984BA2" w:rsidRDefault="007625C6" w:rsidP="00984BA2">
      <w:pPr>
        <w:spacing w:line="360" w:lineRule="auto"/>
        <w:jc w:val="center"/>
        <w:rPr>
          <w:b/>
        </w:rPr>
      </w:pPr>
      <w:r>
        <w:rPr>
          <w:b/>
        </w:rPr>
        <w:t>D</w:t>
      </w:r>
      <w:r w:rsidRPr="00635561">
        <w:rPr>
          <w:b/>
        </w:rPr>
        <w:t>ata collection</w:t>
      </w:r>
    </w:p>
    <w:tbl>
      <w:tblPr>
        <w:tblW w:w="8928" w:type="dxa"/>
        <w:tblBorders>
          <w:top w:val="single" w:sz="4" w:space="0" w:color="BFBFBF"/>
          <w:left w:val="single" w:sz="4" w:space="0" w:color="BFBFBF"/>
          <w:right w:val="single" w:sz="4" w:space="0" w:color="BFBFBF"/>
        </w:tblBorders>
        <w:tblLayout w:type="fixed"/>
        <w:tblLook w:val="04A0" w:firstRow="1" w:lastRow="0" w:firstColumn="1" w:lastColumn="0" w:noHBand="0" w:noVBand="1"/>
      </w:tblPr>
      <w:tblGrid>
        <w:gridCol w:w="660"/>
        <w:gridCol w:w="8268"/>
      </w:tblGrid>
      <w:tr w:rsidR="002368CB" w:rsidRPr="00B6180C" w14:paraId="7832DBB0" w14:textId="77777777" w:rsidTr="00D8530F">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6E656D2A" w14:textId="41DD8EA2" w:rsidR="002368CB" w:rsidRDefault="00F51777" w:rsidP="00D8530F">
            <w:pPr>
              <w:tabs>
                <w:tab w:val="left" w:pos="220"/>
                <w:tab w:val="left" w:pos="720"/>
              </w:tabs>
              <w:contextualSpacing/>
              <w:rPr>
                <w:b/>
              </w:rPr>
            </w:pPr>
            <w:r>
              <w:rPr>
                <w:b/>
              </w:rPr>
              <w:t>3.9</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0E45CE41" w14:textId="7E15725A" w:rsidR="002368CB" w:rsidRPr="00980C0D" w:rsidRDefault="00984BA2" w:rsidP="00984BA2">
            <w:pPr>
              <w:contextualSpacing/>
              <w:rPr>
                <w:b/>
              </w:rPr>
            </w:pPr>
            <w:r w:rsidRPr="00980C0D">
              <w:rPr>
                <w:b/>
              </w:rPr>
              <w:t xml:space="preserve">Run the experiment to collect responses for </w:t>
            </w:r>
            <w:r w:rsidR="005766B8">
              <w:rPr>
                <w:b/>
              </w:rPr>
              <w:t xml:space="preserve">all </w:t>
            </w:r>
            <w:r w:rsidRPr="00980C0D">
              <w:rPr>
                <w:b/>
              </w:rPr>
              <w:t>members of your team.</w:t>
            </w:r>
          </w:p>
          <w:p w14:paraId="70689BEE" w14:textId="0C50D9C3" w:rsidR="00980C0D" w:rsidRPr="00980C0D" w:rsidRDefault="00980C0D" w:rsidP="00984BA2">
            <w:pPr>
              <w:contextualSpacing/>
              <w:rPr>
                <w:b/>
              </w:rPr>
            </w:pPr>
          </w:p>
        </w:tc>
      </w:tr>
      <w:tr w:rsidR="00980C0D" w:rsidRPr="00B6180C" w14:paraId="0A40DBC5" w14:textId="77777777" w:rsidTr="00D8530F">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0712314B" w14:textId="6BB5B3FE" w:rsidR="00980C0D" w:rsidRDefault="00F51777" w:rsidP="00D8530F">
            <w:pPr>
              <w:tabs>
                <w:tab w:val="left" w:pos="220"/>
                <w:tab w:val="left" w:pos="720"/>
              </w:tabs>
              <w:contextualSpacing/>
              <w:rPr>
                <w:b/>
              </w:rPr>
            </w:pPr>
            <w:r>
              <w:rPr>
                <w:b/>
              </w:rPr>
              <w:t>3.10</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65A72CD7" w14:textId="264670CA" w:rsidR="00D816B2" w:rsidRDefault="00980C0D" w:rsidP="00980C0D">
            <w:pPr>
              <w:contextualSpacing/>
              <w:rPr>
                <w:b/>
              </w:rPr>
            </w:pPr>
            <w:r>
              <w:rPr>
                <w:b/>
              </w:rPr>
              <w:t>Inspect CSV file</w:t>
            </w:r>
            <w:r w:rsidR="005766B8">
              <w:rPr>
                <w:b/>
              </w:rPr>
              <w:t>(</w:t>
            </w:r>
            <w:r>
              <w:rPr>
                <w:b/>
              </w:rPr>
              <w:t>s</w:t>
            </w:r>
            <w:r w:rsidR="005766B8">
              <w:rPr>
                <w:b/>
              </w:rPr>
              <w:t>)</w:t>
            </w:r>
            <w:r>
              <w:rPr>
                <w:b/>
              </w:rPr>
              <w:t xml:space="preserve">, verify the data, </w:t>
            </w:r>
            <w:proofErr w:type="gramStart"/>
            <w:r>
              <w:rPr>
                <w:b/>
              </w:rPr>
              <w:t>then</w:t>
            </w:r>
            <w:proofErr w:type="gramEnd"/>
            <w:r>
              <w:rPr>
                <w:b/>
              </w:rPr>
              <w:t xml:space="preserve"> upload </w:t>
            </w:r>
            <w:r w:rsidR="009B358C">
              <w:rPr>
                <w:b/>
              </w:rPr>
              <w:t>CSV file</w:t>
            </w:r>
            <w:r w:rsidR="005766B8">
              <w:rPr>
                <w:b/>
              </w:rPr>
              <w:t>(</w:t>
            </w:r>
            <w:r w:rsidR="009B358C">
              <w:rPr>
                <w:b/>
              </w:rPr>
              <w:t>s</w:t>
            </w:r>
            <w:r w:rsidR="005766B8">
              <w:rPr>
                <w:b/>
              </w:rPr>
              <w:t>)</w:t>
            </w:r>
            <w:r w:rsidR="009B358C">
              <w:rPr>
                <w:b/>
              </w:rPr>
              <w:t xml:space="preserve"> </w:t>
            </w:r>
            <w:r>
              <w:rPr>
                <w:b/>
              </w:rPr>
              <w:t>to D2L</w:t>
            </w:r>
            <w:r w:rsidR="00D816B2">
              <w:rPr>
                <w:b/>
              </w:rPr>
              <w:t>.</w:t>
            </w:r>
          </w:p>
          <w:p w14:paraId="5FF9B926" w14:textId="2CD43FFA" w:rsidR="00D816B2" w:rsidRPr="00980C0D" w:rsidRDefault="00D816B2" w:rsidP="00980C0D">
            <w:pPr>
              <w:contextualSpacing/>
              <w:rPr>
                <w:b/>
              </w:rPr>
            </w:pPr>
          </w:p>
        </w:tc>
      </w:tr>
      <w:tr w:rsidR="00776987" w:rsidRPr="00B6180C" w14:paraId="6FC50392" w14:textId="77777777" w:rsidTr="00D8530F">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7627CFB1" w14:textId="60BE36B3" w:rsidR="00776987" w:rsidRDefault="00F51777" w:rsidP="00D8530F">
            <w:pPr>
              <w:tabs>
                <w:tab w:val="left" w:pos="220"/>
                <w:tab w:val="left" w:pos="720"/>
              </w:tabs>
              <w:contextualSpacing/>
              <w:rPr>
                <w:b/>
              </w:rPr>
            </w:pPr>
            <w:r>
              <w:rPr>
                <w:b/>
              </w:rPr>
              <w:t>3.11</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0CC440C0" w14:textId="3CCAD8C7" w:rsidR="00776987" w:rsidRPr="00776987" w:rsidRDefault="00776987" w:rsidP="00776987">
            <w:pPr>
              <w:contextualSpacing/>
            </w:pPr>
            <w:r>
              <w:rPr>
                <w:b/>
              </w:rPr>
              <w:t xml:space="preserve">If you have more than one team member, make sure </w:t>
            </w:r>
            <w:proofErr w:type="gramStart"/>
            <w:r>
              <w:rPr>
                <w:b/>
              </w:rPr>
              <w:t xml:space="preserve">each team member </w:t>
            </w:r>
            <w:r w:rsidR="00694492">
              <w:rPr>
                <w:b/>
              </w:rPr>
              <w:t>gets</w:t>
            </w:r>
            <w:r>
              <w:rPr>
                <w:b/>
              </w:rPr>
              <w:t xml:space="preserve"> their</w:t>
            </w:r>
            <w:proofErr w:type="gramEnd"/>
            <w:r>
              <w:rPr>
                <w:b/>
              </w:rPr>
              <w:t xml:space="preserve"> own data file</w:t>
            </w:r>
            <w:r w:rsidR="007C42C9">
              <w:rPr>
                <w:b/>
              </w:rPr>
              <w:t xml:space="preserve"> for the analysis.</w:t>
            </w:r>
          </w:p>
          <w:p w14:paraId="38668C98" w14:textId="6F4339F1" w:rsidR="00776987" w:rsidRDefault="00776987" w:rsidP="001B585F">
            <w:pPr>
              <w:pStyle w:val="ListParagraph"/>
              <w:numPr>
                <w:ilvl w:val="0"/>
                <w:numId w:val="10"/>
              </w:numPr>
              <w:rPr>
                <w:rFonts w:hint="eastAsia"/>
              </w:rPr>
            </w:pPr>
            <w:r>
              <w:t>Share</w:t>
            </w:r>
            <w:r w:rsidR="009348C8">
              <w:t xml:space="preserve"> file</w:t>
            </w:r>
            <w:r>
              <w:t xml:space="preserve">, </w:t>
            </w:r>
            <w:proofErr w:type="spellStart"/>
            <w:r>
              <w:t>flashdrive</w:t>
            </w:r>
            <w:proofErr w:type="spellEnd"/>
            <w:r>
              <w:t>, email</w:t>
            </w:r>
          </w:p>
          <w:p w14:paraId="7057B4EE" w14:textId="2303100D" w:rsidR="00C35384" w:rsidRPr="00776987" w:rsidRDefault="00C35384" w:rsidP="00C35384">
            <w:pPr>
              <w:pStyle w:val="ListParagraph"/>
              <w:ind w:left="1080"/>
              <w:rPr>
                <w:rFonts w:hint="eastAsia"/>
              </w:rPr>
            </w:pPr>
          </w:p>
        </w:tc>
      </w:tr>
      <w:tr w:rsidR="00151EF3" w:rsidRPr="00B6180C" w14:paraId="212D3387" w14:textId="77777777" w:rsidTr="00D8530F">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2753D9CE" w14:textId="7750FD94" w:rsidR="00151EF3" w:rsidRDefault="00F51777" w:rsidP="00D8530F">
            <w:pPr>
              <w:tabs>
                <w:tab w:val="left" w:pos="220"/>
                <w:tab w:val="left" w:pos="720"/>
              </w:tabs>
              <w:contextualSpacing/>
              <w:rPr>
                <w:b/>
              </w:rPr>
            </w:pPr>
            <w:r>
              <w:rPr>
                <w:b/>
              </w:rPr>
              <w:t>3.12</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5E1E9570" w14:textId="0C9EFAB3" w:rsidR="00151EF3" w:rsidRPr="00407D6C" w:rsidRDefault="00151EF3" w:rsidP="00776987">
            <w:pPr>
              <w:contextualSpacing/>
              <w:rPr>
                <w:b/>
                <w:color w:val="FFFFFF" w:themeColor="background1"/>
                <w:sz w:val="48"/>
                <w:szCs w:val="48"/>
              </w:rPr>
            </w:pPr>
            <w:r w:rsidRPr="00407D6C">
              <w:rPr>
                <w:b/>
                <w:color w:val="FFFFFF" w:themeColor="background1"/>
                <w:sz w:val="48"/>
                <w:szCs w:val="48"/>
                <w:highlight w:val="red"/>
              </w:rPr>
              <w:t>UPLOAD YOUR CSV TO D2L</w:t>
            </w:r>
            <w:r w:rsidR="00407D6C" w:rsidRPr="00407D6C">
              <w:rPr>
                <w:b/>
                <w:color w:val="FFFFFF" w:themeColor="background1"/>
                <w:sz w:val="48"/>
                <w:szCs w:val="48"/>
                <w:highlight w:val="red"/>
              </w:rPr>
              <w:t>!!</w:t>
            </w:r>
            <w:proofErr w:type="gramStart"/>
            <w:r w:rsidR="00407D6C">
              <w:rPr>
                <w:b/>
                <w:color w:val="FFFFFF" w:themeColor="background1"/>
                <w:sz w:val="48"/>
                <w:szCs w:val="48"/>
                <w:highlight w:val="red"/>
              </w:rPr>
              <w:t>!</w:t>
            </w:r>
            <w:proofErr w:type="gramEnd"/>
            <w:r w:rsidR="00407D6C" w:rsidRPr="00407D6C">
              <w:rPr>
                <w:b/>
                <w:color w:val="FFFFFF" w:themeColor="background1"/>
                <w:sz w:val="48"/>
                <w:szCs w:val="48"/>
                <w:highlight w:val="red"/>
              </w:rPr>
              <w:t>1</w:t>
            </w:r>
            <w:r w:rsidR="00407D6C">
              <w:rPr>
                <w:b/>
                <w:color w:val="FFFFFF" w:themeColor="background1"/>
                <w:sz w:val="48"/>
                <w:szCs w:val="48"/>
                <w:highlight w:val="red"/>
              </w:rPr>
              <w:t>!</w:t>
            </w:r>
          </w:p>
          <w:p w14:paraId="56D76AE8" w14:textId="77777777" w:rsidR="00151EF3" w:rsidRDefault="00151EF3" w:rsidP="00776987">
            <w:pPr>
              <w:contextualSpacing/>
              <w:rPr>
                <w:b/>
              </w:rPr>
            </w:pPr>
          </w:p>
        </w:tc>
      </w:tr>
    </w:tbl>
    <w:p w14:paraId="59EF89F2" w14:textId="5657C9E5" w:rsidR="002D59D1" w:rsidRPr="002D59D1" w:rsidRDefault="00FD4F8D" w:rsidP="00776987">
      <w:pPr>
        <w:jc w:val="center"/>
        <w:rPr>
          <w:b/>
        </w:rPr>
      </w:pPr>
      <w:r w:rsidRPr="00BA741E">
        <w:rPr>
          <w:b/>
        </w:rPr>
        <w:t xml:space="preserve">Individual </w:t>
      </w:r>
      <w:r w:rsidR="006A2207" w:rsidRPr="00BA741E">
        <w:rPr>
          <w:b/>
        </w:rPr>
        <w:t xml:space="preserve">Data </w:t>
      </w:r>
      <w:r w:rsidRPr="00BA741E">
        <w:rPr>
          <w:b/>
        </w:rPr>
        <w:t>Analysis</w:t>
      </w:r>
    </w:p>
    <w:p w14:paraId="6EEBA48E" w14:textId="61FB8CF6" w:rsidR="00D8530F" w:rsidRDefault="002D59D1" w:rsidP="00776987">
      <w:pPr>
        <w:jc w:val="center"/>
      </w:pPr>
      <w:r w:rsidRPr="002D59D1">
        <w:rPr>
          <w:i/>
        </w:rPr>
        <w:t>“</w:t>
      </w:r>
      <w:r w:rsidR="00D8530F" w:rsidRPr="002D59D1">
        <w:rPr>
          <w:i/>
        </w:rPr>
        <w:t>There's something that happens with the collection of a large amount of data when it's dumped into an Excel spreadsheet or put into a pie chart. You run the risk of completely missing what it's about.</w:t>
      </w:r>
      <w:r w:rsidRPr="002D59D1">
        <w:rPr>
          <w:i/>
        </w:rPr>
        <w:t>”</w:t>
      </w:r>
      <w:r>
        <w:t xml:space="preserve"> </w:t>
      </w:r>
      <w:r w:rsidR="00D8530F" w:rsidRPr="002D59D1">
        <w:rPr>
          <w:bCs/>
        </w:rPr>
        <w:t xml:space="preserve">Aaron </w:t>
      </w:r>
      <w:proofErr w:type="spellStart"/>
      <w:r w:rsidR="00D8530F" w:rsidRPr="002D59D1">
        <w:rPr>
          <w:bCs/>
        </w:rPr>
        <w:t>Koblin</w:t>
      </w:r>
      <w:proofErr w:type="spellEnd"/>
      <w:r>
        <w:t xml:space="preserve"> (</w:t>
      </w:r>
      <w:r w:rsidRPr="002D59D1">
        <w:t>digital media artist</w:t>
      </w:r>
      <w:r>
        <w:t>)</w:t>
      </w:r>
      <w:r w:rsidR="00266392">
        <w:t>.</w:t>
      </w:r>
    </w:p>
    <w:p w14:paraId="7DF79567" w14:textId="03E40A63" w:rsidR="00AD55F2" w:rsidRDefault="00266392" w:rsidP="00AD55F2">
      <w:pPr>
        <w:spacing w:line="360" w:lineRule="auto"/>
        <w:jc w:val="left"/>
      </w:pPr>
      <w:r>
        <w:tab/>
      </w:r>
      <w:r w:rsidR="00776987">
        <w:t xml:space="preserve">Time to make meaning from </w:t>
      </w:r>
      <w:r w:rsidR="00F0607F">
        <w:t xml:space="preserve">your personal pile of responses. </w:t>
      </w:r>
      <w:r w:rsidR="00586D07">
        <w:t xml:space="preserve">Before </w:t>
      </w:r>
      <w:r w:rsidR="000E3CF6">
        <w:t>you</w:t>
      </w:r>
      <w:r w:rsidR="00586D07">
        <w:t xml:space="preserve"> start, you need to make an analysis plan. </w:t>
      </w:r>
      <w:r w:rsidR="002F2F9D">
        <w:t>T</w:t>
      </w:r>
      <w:r w:rsidR="00CC48D8">
        <w:t xml:space="preserve">he </w:t>
      </w:r>
      <w:r w:rsidR="002F2F9D">
        <w:t xml:space="preserve">most common mistake </w:t>
      </w:r>
      <w:r w:rsidR="003A1E1B">
        <w:t>people</w:t>
      </w:r>
      <w:r w:rsidR="00CC48D8">
        <w:t xml:space="preserve"> </w:t>
      </w:r>
      <w:r w:rsidR="0010340F">
        <w:t xml:space="preserve">can </w:t>
      </w:r>
      <w:r w:rsidR="00B4102F">
        <w:t xml:space="preserve">make </w:t>
      </w:r>
      <w:r w:rsidR="00F71A3C">
        <w:t>when analyzing</w:t>
      </w:r>
      <w:r w:rsidR="00B4102F">
        <w:t xml:space="preserve"> </w:t>
      </w:r>
      <w:r w:rsidR="00F71A3C">
        <w:t>data</w:t>
      </w:r>
      <w:r w:rsidR="00ED0491">
        <w:t xml:space="preserve"> </w:t>
      </w:r>
      <w:r w:rsidR="002F2F9D">
        <w:t xml:space="preserve">is </w:t>
      </w:r>
      <w:r w:rsidR="00DA6956">
        <w:t xml:space="preserve">also </w:t>
      </w:r>
      <w:r w:rsidR="002F2F9D">
        <w:t>the</w:t>
      </w:r>
      <w:r w:rsidR="00C80EC3">
        <w:t xml:space="preserve"> worst:</w:t>
      </w:r>
      <w:r w:rsidR="00B4102F">
        <w:t xml:space="preserve"> </w:t>
      </w:r>
      <w:r w:rsidR="00C80EC3">
        <w:t>starting the analysis</w:t>
      </w:r>
      <w:r w:rsidR="004F1734">
        <w:t xml:space="preserve"> </w:t>
      </w:r>
      <w:r w:rsidR="00FF4C6F">
        <w:t>without a plan</w:t>
      </w:r>
      <w:r w:rsidR="002F2F9D">
        <w:rPr>
          <w:rStyle w:val="FootnoteReference"/>
        </w:rPr>
        <w:footnoteReference w:id="1"/>
      </w:r>
      <w:r w:rsidR="00FF4C6F">
        <w:t>.</w:t>
      </w:r>
      <w:r w:rsidR="00C2057F">
        <w:t xml:space="preserve"> Let’s avoid this frustrating and time-consuming error by making </w:t>
      </w:r>
      <w:r w:rsidR="005D7B9F">
        <w:t>an analysis</w:t>
      </w:r>
      <w:r w:rsidR="00C2057F">
        <w:t xml:space="preserve"> plan!</w:t>
      </w:r>
      <w:r w:rsidR="00303A4A">
        <w:t xml:space="preserve"> We </w:t>
      </w:r>
      <w:r w:rsidR="005D7B9F">
        <w:t>need</w:t>
      </w:r>
      <w:r w:rsidR="00303A4A">
        <w:t xml:space="preserve"> </w:t>
      </w:r>
      <w:r w:rsidR="005D7B9F">
        <w:t xml:space="preserve">to </w:t>
      </w:r>
      <w:r w:rsidR="001D57EC">
        <w:t xml:space="preserve">explicitly state (a) </w:t>
      </w:r>
      <w:r w:rsidR="004B0091">
        <w:t xml:space="preserve">the </w:t>
      </w:r>
      <w:r w:rsidR="00232959">
        <w:t>variables</w:t>
      </w:r>
      <w:r w:rsidR="000B5BE7">
        <w:t xml:space="preserve"> </w:t>
      </w:r>
      <w:r w:rsidR="004B0091">
        <w:t xml:space="preserve">in our dataset </w:t>
      </w:r>
      <w:r w:rsidR="000B5BE7">
        <w:t>(independent, dependent)</w:t>
      </w:r>
      <w:proofErr w:type="gramStart"/>
      <w:r w:rsidR="000D2D42">
        <w:t>;</w:t>
      </w:r>
      <w:proofErr w:type="gramEnd"/>
      <w:r w:rsidR="00232959">
        <w:t xml:space="preserve"> </w:t>
      </w:r>
      <w:r w:rsidR="001D57EC">
        <w:t xml:space="preserve">(b) </w:t>
      </w:r>
      <w:r w:rsidR="00426E29">
        <w:t>how these data tell us anything about our phenomenon</w:t>
      </w:r>
      <w:r w:rsidR="000D2D42">
        <w:t xml:space="preserve"> of interest, in this case</w:t>
      </w:r>
      <w:r w:rsidR="0088392E">
        <w:t xml:space="preserve"> color-word </w:t>
      </w:r>
      <w:r w:rsidR="000D2D42">
        <w:t>interference</w:t>
      </w:r>
      <w:r w:rsidR="0088392E">
        <w:t xml:space="preserve"> effects</w:t>
      </w:r>
      <w:r w:rsidR="000D2D42">
        <w:t>.</w:t>
      </w:r>
      <w:r w:rsidR="006903CA">
        <w:tab/>
      </w:r>
    </w:p>
    <w:p w14:paraId="7C9ECFCE" w14:textId="7396FB08" w:rsidR="00751C03" w:rsidRDefault="00751C03" w:rsidP="00266392">
      <w:pPr>
        <w:spacing w:line="360" w:lineRule="auto"/>
        <w:jc w:val="left"/>
      </w:pPr>
      <w:r w:rsidRPr="00751C03">
        <w:rPr>
          <w:highlight w:val="yellow"/>
        </w:rPr>
        <w:t>Variables</w:t>
      </w:r>
    </w:p>
    <w:p w14:paraId="45352E8C" w14:textId="5A49408E" w:rsidR="00AD55F2" w:rsidRDefault="00AD55F2" w:rsidP="00AD55F2">
      <w:pPr>
        <w:pStyle w:val="FootnoteText"/>
        <w:spacing w:line="360" w:lineRule="auto"/>
        <w:jc w:val="left"/>
      </w:pPr>
      <w:r>
        <w:tab/>
        <w:t xml:space="preserve">Every experiment has at least 2 types of variable: </w:t>
      </w:r>
    </w:p>
    <w:p w14:paraId="40239926" w14:textId="1C4A0F2E" w:rsidR="00B93A93" w:rsidRDefault="00B93A93" w:rsidP="003D51B7">
      <w:pPr>
        <w:pStyle w:val="FootnoteText"/>
        <w:ind w:left="720" w:right="1080"/>
        <w:jc w:val="left"/>
      </w:pPr>
      <w:r w:rsidRPr="00AD55F2">
        <w:rPr>
          <w:b/>
          <w:bCs/>
        </w:rPr>
        <w:t>Independent variable</w:t>
      </w:r>
      <w:r w:rsidR="00591451">
        <w:rPr>
          <w:b/>
          <w:bCs/>
        </w:rPr>
        <w:t xml:space="preserve"> (IV)</w:t>
      </w:r>
      <w:r w:rsidR="00C4155B">
        <w:rPr>
          <w:b/>
          <w:bCs/>
        </w:rPr>
        <w:t>:</w:t>
      </w:r>
      <w:r w:rsidRPr="00AD55F2">
        <w:t xml:space="preserve"> In experimental settings, the stimulus condition whose values are free to vary independently of any </w:t>
      </w:r>
      <w:r>
        <w:t>other variable in the situation (</w:t>
      </w:r>
      <w:hyperlink r:id="rId11" w:history="1">
        <w:r w:rsidRPr="00C4155B">
          <w:rPr>
            <w:rStyle w:val="Hyperlink"/>
          </w:rPr>
          <w:t>APA, 2015</w:t>
        </w:r>
      </w:hyperlink>
      <w:r>
        <w:t>).</w:t>
      </w:r>
      <w:r w:rsidR="00B133D2">
        <w:t xml:space="preserve"> (</w:t>
      </w:r>
      <w:proofErr w:type="gramStart"/>
      <w:r w:rsidR="00B133D2">
        <w:t>in</w:t>
      </w:r>
      <w:proofErr w:type="gramEnd"/>
      <w:r w:rsidR="00B133D2">
        <w:t xml:space="preserve"> non</w:t>
      </w:r>
      <w:r w:rsidR="00F91905">
        <w:t>-</w:t>
      </w:r>
      <w:r w:rsidR="00B133D2">
        <w:t>experimental studies, called predictor variable)</w:t>
      </w:r>
    </w:p>
    <w:p w14:paraId="55FD33E0" w14:textId="77777777" w:rsidR="001749A2" w:rsidRDefault="001749A2" w:rsidP="003D51B7">
      <w:pPr>
        <w:pStyle w:val="FootnoteText"/>
        <w:ind w:left="720" w:right="1080"/>
        <w:jc w:val="left"/>
        <w:rPr>
          <w:b/>
          <w:bCs/>
        </w:rPr>
      </w:pPr>
    </w:p>
    <w:p w14:paraId="473E67DE" w14:textId="7D6B98CF" w:rsidR="00B93A93" w:rsidRDefault="00B93A93" w:rsidP="003D51B7">
      <w:pPr>
        <w:pStyle w:val="FootnoteText"/>
        <w:ind w:left="720" w:right="1080"/>
        <w:jc w:val="left"/>
      </w:pPr>
      <w:r w:rsidRPr="005A7AD0">
        <w:rPr>
          <w:b/>
          <w:bCs/>
        </w:rPr>
        <w:t>Dependent variable</w:t>
      </w:r>
      <w:r w:rsidR="00591451">
        <w:rPr>
          <w:b/>
          <w:bCs/>
        </w:rPr>
        <w:t xml:space="preserve"> (DV)</w:t>
      </w:r>
      <w:r w:rsidR="00C4155B">
        <w:rPr>
          <w:b/>
          <w:bCs/>
        </w:rPr>
        <w:t>:</w:t>
      </w:r>
      <w:r w:rsidRPr="005A7AD0">
        <w:t> In an experimental setting, any variable whose values are the results of changes in one or more independent variables</w:t>
      </w:r>
      <w:r w:rsidR="001749A2">
        <w:t xml:space="preserve"> (</w:t>
      </w:r>
      <w:hyperlink r:id="rId12" w:history="1">
        <w:r w:rsidR="001749A2" w:rsidRPr="00C4155B">
          <w:rPr>
            <w:rStyle w:val="Hyperlink"/>
          </w:rPr>
          <w:t>APA, 2015</w:t>
        </w:r>
      </w:hyperlink>
      <w:r w:rsidR="001749A2">
        <w:t>)</w:t>
      </w:r>
      <w:r w:rsidRPr="005A7AD0">
        <w:t>.</w:t>
      </w:r>
      <w:r w:rsidR="00B133D2">
        <w:t xml:space="preserve"> (</w:t>
      </w:r>
      <w:proofErr w:type="gramStart"/>
      <w:r w:rsidR="00B133D2">
        <w:t>sometimes</w:t>
      </w:r>
      <w:proofErr w:type="gramEnd"/>
      <w:r w:rsidR="00B133D2">
        <w:t xml:space="preserve"> called measurement variable)</w:t>
      </w:r>
    </w:p>
    <w:p w14:paraId="1A532728" w14:textId="77777777" w:rsidR="001722AF" w:rsidRDefault="001722AF" w:rsidP="00B93A93">
      <w:pPr>
        <w:pStyle w:val="FootnoteText"/>
        <w:spacing w:line="360" w:lineRule="auto"/>
        <w:jc w:val="left"/>
      </w:pPr>
    </w:p>
    <w:p w14:paraId="721EF9E2" w14:textId="3FEA4B81" w:rsidR="009950C8" w:rsidRDefault="00591451" w:rsidP="005D6ACE">
      <w:pPr>
        <w:pStyle w:val="FootnoteText"/>
        <w:spacing w:line="360" w:lineRule="auto"/>
        <w:ind w:firstLine="720"/>
        <w:jc w:val="left"/>
      </w:pPr>
      <w:r w:rsidRPr="00591451">
        <w:rPr>
          <w:i/>
        </w:rPr>
        <w:t xml:space="preserve">Not all IVs are created </w:t>
      </w:r>
      <w:r w:rsidRPr="0049618B">
        <w:rPr>
          <w:i/>
        </w:rPr>
        <w:t>equal</w:t>
      </w:r>
      <w:r w:rsidR="0049618B">
        <w:t xml:space="preserve">, and it </w:t>
      </w:r>
      <w:r w:rsidR="006F1C9A">
        <w:t xml:space="preserve">sometimes </w:t>
      </w:r>
      <w:r w:rsidR="0049618B">
        <w:t>can get pretty confusing</w:t>
      </w:r>
      <w:r w:rsidR="00223C2A">
        <w:t xml:space="preserve"> figuring out which variable is important to our research questions</w:t>
      </w:r>
      <w:r w:rsidR="0049618B">
        <w:t xml:space="preserve">. </w:t>
      </w:r>
      <w:r w:rsidR="00AD55F2" w:rsidRPr="0049618B">
        <w:t>I’ve</w:t>
      </w:r>
      <w:r w:rsidR="00AD55F2">
        <w:t xml:space="preserve"> invented a couple terms to help us think about independent variables in an experiment: </w:t>
      </w:r>
    </w:p>
    <w:p w14:paraId="1AD0BA85" w14:textId="463FC21C" w:rsidR="009950C8" w:rsidRDefault="009950C8" w:rsidP="003D51B7">
      <w:pPr>
        <w:pStyle w:val="FootnoteText"/>
        <w:ind w:left="720" w:right="1080"/>
        <w:jc w:val="left"/>
      </w:pPr>
      <w:r w:rsidRPr="001256A4">
        <w:rPr>
          <w:b/>
        </w:rPr>
        <w:t>Stimuli-</w:t>
      </w:r>
      <w:r w:rsidR="001256A4" w:rsidRPr="001256A4">
        <w:rPr>
          <w:b/>
        </w:rPr>
        <w:t xml:space="preserve">level </w:t>
      </w:r>
      <w:r w:rsidRPr="001256A4">
        <w:rPr>
          <w:b/>
        </w:rPr>
        <w:t>variable:</w:t>
      </w:r>
      <w:r>
        <w:t xml:space="preserve"> </w:t>
      </w:r>
      <w:r w:rsidR="008A5D1D">
        <w:t>The way(s)</w:t>
      </w:r>
      <w:r w:rsidR="00223C2A">
        <w:t xml:space="preserve"> that stimuli are </w:t>
      </w:r>
      <w:r w:rsidR="001256A4">
        <w:t xml:space="preserve">systematically </w:t>
      </w:r>
      <w:r w:rsidR="00223C2A">
        <w:t>varied</w:t>
      </w:r>
      <w:r w:rsidR="005B2CA3">
        <w:t xml:space="preserve"> </w:t>
      </w:r>
      <w:r w:rsidR="00DB08CE">
        <w:t xml:space="preserve">that allow </w:t>
      </w:r>
      <w:r w:rsidR="00D75748">
        <w:t>measurement by varied responses</w:t>
      </w:r>
      <w:r w:rsidR="006375E3">
        <w:rPr>
          <w:rStyle w:val="FootnoteReference"/>
        </w:rPr>
        <w:footnoteReference w:id="2"/>
      </w:r>
      <w:r w:rsidR="00D75748">
        <w:t>.</w:t>
      </w:r>
    </w:p>
    <w:p w14:paraId="723F9067" w14:textId="77777777" w:rsidR="001256A4" w:rsidRDefault="001256A4" w:rsidP="003D51B7">
      <w:pPr>
        <w:pStyle w:val="FootnoteText"/>
        <w:ind w:left="720" w:right="1080" w:firstLine="720"/>
        <w:jc w:val="left"/>
      </w:pPr>
    </w:p>
    <w:p w14:paraId="1BCDE775" w14:textId="3A659E4E" w:rsidR="00AD55F2" w:rsidRDefault="001256A4" w:rsidP="003D51B7">
      <w:pPr>
        <w:pStyle w:val="FootnoteText"/>
        <w:ind w:left="720" w:right="1080"/>
        <w:jc w:val="left"/>
      </w:pPr>
      <w:r w:rsidRPr="001256A4">
        <w:rPr>
          <w:b/>
        </w:rPr>
        <w:t>H</w:t>
      </w:r>
      <w:r w:rsidR="00AD55F2" w:rsidRPr="001256A4">
        <w:rPr>
          <w:b/>
        </w:rPr>
        <w:t>ypothesis-</w:t>
      </w:r>
      <w:r w:rsidRPr="001256A4">
        <w:rPr>
          <w:b/>
        </w:rPr>
        <w:t xml:space="preserve">level </w:t>
      </w:r>
      <w:r w:rsidR="00AD55F2" w:rsidRPr="001256A4">
        <w:rPr>
          <w:b/>
        </w:rPr>
        <w:t>variable</w:t>
      </w:r>
      <w:r w:rsidRPr="001256A4">
        <w:rPr>
          <w:b/>
        </w:rPr>
        <w:t>:</w:t>
      </w:r>
      <w:r>
        <w:t xml:space="preserve"> The variable</w:t>
      </w:r>
      <w:r w:rsidR="00D75748">
        <w:t>(s)</w:t>
      </w:r>
      <w:r>
        <w:t xml:space="preserve"> in an experiment that </w:t>
      </w:r>
      <w:r w:rsidR="00B14EF8">
        <w:t>allow the testing of a hypothesis</w:t>
      </w:r>
      <w:r w:rsidR="00F808F0">
        <w:rPr>
          <w:rStyle w:val="FootnoteReference"/>
        </w:rPr>
        <w:footnoteReference w:id="3"/>
      </w:r>
      <w:r w:rsidR="00B14EF8">
        <w:t>.</w:t>
      </w:r>
    </w:p>
    <w:p w14:paraId="07B2BA37" w14:textId="1BA8375E" w:rsidR="00B64DC2" w:rsidRPr="00211E14" w:rsidRDefault="00915BB4" w:rsidP="00211E14">
      <w:pPr>
        <w:spacing w:line="360" w:lineRule="auto"/>
        <w:ind w:firstLine="720"/>
        <w:jc w:val="left"/>
        <w:rPr>
          <w:szCs w:val="24"/>
        </w:rPr>
      </w:pPr>
      <w:r>
        <w:rPr>
          <w:szCs w:val="24"/>
        </w:rPr>
        <w:t xml:space="preserve">In perception research, </w:t>
      </w:r>
      <w:r w:rsidR="00B64DC2">
        <w:rPr>
          <w:szCs w:val="24"/>
        </w:rPr>
        <w:t>hypothesis-level variable</w:t>
      </w:r>
      <w:r w:rsidR="009F4894">
        <w:rPr>
          <w:szCs w:val="24"/>
        </w:rPr>
        <w:t>s</w:t>
      </w:r>
      <w:r w:rsidR="00B64DC2">
        <w:rPr>
          <w:szCs w:val="24"/>
        </w:rPr>
        <w:t xml:space="preserve"> </w:t>
      </w:r>
      <w:r>
        <w:rPr>
          <w:szCs w:val="24"/>
        </w:rPr>
        <w:t>are</w:t>
      </w:r>
      <w:r w:rsidR="00AF7D15">
        <w:rPr>
          <w:szCs w:val="24"/>
        </w:rPr>
        <w:t xml:space="preserve"> </w:t>
      </w:r>
      <w:r w:rsidR="006C0BD7">
        <w:rPr>
          <w:szCs w:val="24"/>
        </w:rPr>
        <w:t xml:space="preserve">the </w:t>
      </w:r>
      <w:r w:rsidR="00AF7D15">
        <w:rPr>
          <w:szCs w:val="24"/>
        </w:rPr>
        <w:t xml:space="preserve">contrasting conditions </w:t>
      </w:r>
      <w:r w:rsidR="002A5E0D">
        <w:rPr>
          <w:szCs w:val="24"/>
        </w:rPr>
        <w:t>used to</w:t>
      </w:r>
      <w:r w:rsidR="002B22AF">
        <w:rPr>
          <w:szCs w:val="24"/>
        </w:rPr>
        <w:t xml:space="preserve"> test a hypothesis. The levels in a hypothesis-level variable </w:t>
      </w:r>
      <w:r w:rsidR="007D5049">
        <w:rPr>
          <w:szCs w:val="24"/>
        </w:rPr>
        <w:t>tend to be</w:t>
      </w:r>
      <w:r w:rsidR="002B22AF">
        <w:rPr>
          <w:szCs w:val="24"/>
        </w:rPr>
        <w:t xml:space="preserve"> </w:t>
      </w:r>
      <w:r w:rsidR="00311069">
        <w:rPr>
          <w:szCs w:val="24"/>
        </w:rPr>
        <w:t>few in number (2 or 3 levels)</w:t>
      </w:r>
      <w:r w:rsidR="002F6F7C">
        <w:rPr>
          <w:szCs w:val="24"/>
        </w:rPr>
        <w:t xml:space="preserve">, but </w:t>
      </w:r>
      <w:r w:rsidR="00164C0C">
        <w:rPr>
          <w:szCs w:val="24"/>
        </w:rPr>
        <w:t xml:space="preserve">the </w:t>
      </w:r>
      <w:r w:rsidR="002F6F7C">
        <w:rPr>
          <w:szCs w:val="24"/>
        </w:rPr>
        <w:t xml:space="preserve">differences between those levels </w:t>
      </w:r>
      <w:r w:rsidR="00A1035A">
        <w:rPr>
          <w:szCs w:val="24"/>
        </w:rPr>
        <w:t>tend to be</w:t>
      </w:r>
      <w:r w:rsidR="002F6F7C">
        <w:rPr>
          <w:szCs w:val="24"/>
        </w:rPr>
        <w:t xml:space="preserve"> large</w:t>
      </w:r>
      <w:r w:rsidR="00F05E50">
        <w:rPr>
          <w:szCs w:val="24"/>
        </w:rPr>
        <w:t xml:space="preserve">. </w:t>
      </w:r>
      <w:r w:rsidR="001B0A7D">
        <w:rPr>
          <w:szCs w:val="24"/>
        </w:rPr>
        <w:t xml:space="preserve">On the other hand, </w:t>
      </w:r>
      <w:r w:rsidR="00241E16">
        <w:rPr>
          <w:szCs w:val="24"/>
        </w:rPr>
        <w:t xml:space="preserve">stimuli-level variables </w:t>
      </w:r>
      <w:r w:rsidR="0048584D">
        <w:rPr>
          <w:szCs w:val="24"/>
        </w:rPr>
        <w:t xml:space="preserve">tend to </w:t>
      </w:r>
      <w:r w:rsidR="0075592D">
        <w:rPr>
          <w:szCs w:val="24"/>
        </w:rPr>
        <w:t>have</w:t>
      </w:r>
      <w:r w:rsidR="0048584D">
        <w:rPr>
          <w:szCs w:val="24"/>
        </w:rPr>
        <w:t xml:space="preserve"> many levels, and those differences </w:t>
      </w:r>
      <w:r w:rsidR="001B014C">
        <w:rPr>
          <w:szCs w:val="24"/>
        </w:rPr>
        <w:t xml:space="preserve">also </w:t>
      </w:r>
      <w:r w:rsidR="0048584D">
        <w:rPr>
          <w:szCs w:val="24"/>
        </w:rPr>
        <w:t xml:space="preserve">tend to be small. </w:t>
      </w:r>
      <w:r w:rsidR="0084432D">
        <w:rPr>
          <w:szCs w:val="24"/>
        </w:rPr>
        <w:t xml:space="preserve">While variability of stimuli is important to any hypothesis, the </w:t>
      </w:r>
      <w:r w:rsidR="00FB41F3">
        <w:rPr>
          <w:szCs w:val="24"/>
        </w:rPr>
        <w:t xml:space="preserve">results </w:t>
      </w:r>
      <w:r w:rsidR="0084432D">
        <w:rPr>
          <w:szCs w:val="24"/>
        </w:rPr>
        <w:t xml:space="preserve">of a </w:t>
      </w:r>
      <w:r w:rsidR="00EE02F1">
        <w:rPr>
          <w:szCs w:val="24"/>
        </w:rPr>
        <w:t>stimuli-level variable tend</w:t>
      </w:r>
      <w:r w:rsidR="0084432D">
        <w:rPr>
          <w:szCs w:val="24"/>
        </w:rPr>
        <w:t xml:space="preserve"> to be </w:t>
      </w:r>
      <w:r w:rsidR="002C0363">
        <w:rPr>
          <w:szCs w:val="24"/>
        </w:rPr>
        <w:t>uninformative</w:t>
      </w:r>
      <w:r w:rsidR="0084432D">
        <w:rPr>
          <w:szCs w:val="24"/>
        </w:rPr>
        <w:t xml:space="preserve"> to the bigger picture</w:t>
      </w:r>
      <w:r w:rsidR="00E2653C">
        <w:rPr>
          <w:szCs w:val="24"/>
        </w:rPr>
        <w:t xml:space="preserve"> of the experiment</w:t>
      </w:r>
      <w:r w:rsidR="0084432D">
        <w:rPr>
          <w:szCs w:val="24"/>
        </w:rPr>
        <w:t xml:space="preserve">. </w:t>
      </w:r>
    </w:p>
    <w:p w14:paraId="3119FF52" w14:textId="77777777" w:rsidR="008311E2" w:rsidRPr="006B1545" w:rsidRDefault="008311E2" w:rsidP="008311E2">
      <w:pPr>
        <w:pStyle w:val="FootnoteText"/>
        <w:ind w:firstLine="720"/>
        <w:jc w:val="left"/>
      </w:pPr>
    </w:p>
    <w:tbl>
      <w:tblPr>
        <w:tblW w:w="8928" w:type="dxa"/>
        <w:tblBorders>
          <w:top w:val="single" w:sz="4" w:space="0" w:color="BFBFBF"/>
          <w:left w:val="single" w:sz="4" w:space="0" w:color="BFBFBF"/>
          <w:right w:val="single" w:sz="4" w:space="0" w:color="BFBFBF"/>
        </w:tblBorders>
        <w:tblLayout w:type="fixed"/>
        <w:tblLook w:val="04A0" w:firstRow="1" w:lastRow="0" w:firstColumn="1" w:lastColumn="0" w:noHBand="0" w:noVBand="1"/>
      </w:tblPr>
      <w:tblGrid>
        <w:gridCol w:w="660"/>
        <w:gridCol w:w="8268"/>
      </w:tblGrid>
      <w:tr w:rsidR="006B1545" w:rsidRPr="00776987" w14:paraId="42164254" w14:textId="77777777" w:rsidTr="0054595A">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6DD5B272" w14:textId="3C5EBC0D" w:rsidR="006B1545" w:rsidRDefault="00F51777" w:rsidP="00F51777">
            <w:pPr>
              <w:tabs>
                <w:tab w:val="left" w:pos="220"/>
                <w:tab w:val="left" w:pos="720"/>
              </w:tabs>
              <w:contextualSpacing/>
              <w:rPr>
                <w:b/>
              </w:rPr>
            </w:pPr>
            <w:r>
              <w:rPr>
                <w:b/>
              </w:rPr>
              <w:t>3.13</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32C4F0C3" w14:textId="52185185" w:rsidR="00D56CFB" w:rsidRPr="00A7510E" w:rsidRDefault="009B48D0" w:rsidP="003F6E1B">
            <w:pPr>
              <w:contextualSpacing/>
              <w:rPr>
                <w:b/>
              </w:rPr>
            </w:pPr>
            <w:r w:rsidRPr="00E011EA">
              <w:rPr>
                <w:b/>
              </w:rPr>
              <w:t>In our experiment, w</w:t>
            </w:r>
            <w:r w:rsidR="00D61555" w:rsidRPr="00E011EA">
              <w:rPr>
                <w:b/>
              </w:rPr>
              <w:t>h</w:t>
            </w:r>
            <w:r w:rsidRPr="00E011EA">
              <w:rPr>
                <w:b/>
              </w:rPr>
              <w:t xml:space="preserve">at were the </w:t>
            </w:r>
            <w:r w:rsidRPr="00CC0B92">
              <w:rPr>
                <w:b/>
                <w:u w:val="single"/>
              </w:rPr>
              <w:t>independent variables</w:t>
            </w:r>
            <w:r w:rsidR="00854346" w:rsidRPr="00E011EA">
              <w:rPr>
                <w:b/>
              </w:rPr>
              <w:t xml:space="preserve"> (IV)</w:t>
            </w:r>
            <w:r w:rsidRPr="00E011EA">
              <w:rPr>
                <w:b/>
              </w:rPr>
              <w:t>?</w:t>
            </w:r>
            <w:r w:rsidR="003F6E1B" w:rsidRPr="00E011EA">
              <w:rPr>
                <w:b/>
              </w:rPr>
              <w:t xml:space="preserve"> (HINT: 3</w:t>
            </w:r>
            <w:r w:rsidR="002E6D9B">
              <w:rPr>
                <w:b/>
              </w:rPr>
              <w:t>)</w:t>
            </w:r>
          </w:p>
          <w:p w14:paraId="54DEBAD3" w14:textId="77777777" w:rsidR="00E011EA" w:rsidRDefault="00E011EA" w:rsidP="003F6E1B">
            <w:pPr>
              <w:contextualSpacing/>
            </w:pPr>
            <w:r>
              <w:t>&gt;</w:t>
            </w:r>
            <w:r w:rsidR="005E4375">
              <w:t>&gt;&gt;</w:t>
            </w:r>
          </w:p>
          <w:p w14:paraId="3A82AC3C" w14:textId="1E734399" w:rsidR="00B905B5" w:rsidRPr="00776987" w:rsidRDefault="00B905B5" w:rsidP="003F6E1B">
            <w:pPr>
              <w:contextualSpacing/>
            </w:pPr>
          </w:p>
        </w:tc>
      </w:tr>
      <w:tr w:rsidR="00854346" w:rsidRPr="00776987" w14:paraId="297CAD76" w14:textId="77777777" w:rsidTr="0054595A">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44B05AE1" w14:textId="33AB43ED" w:rsidR="00854346" w:rsidRDefault="00F51777" w:rsidP="0054595A">
            <w:pPr>
              <w:tabs>
                <w:tab w:val="left" w:pos="220"/>
                <w:tab w:val="left" w:pos="720"/>
              </w:tabs>
              <w:contextualSpacing/>
              <w:rPr>
                <w:b/>
              </w:rPr>
            </w:pPr>
            <w:r>
              <w:rPr>
                <w:b/>
              </w:rPr>
              <w:t>3.14</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485545D3" w14:textId="67E4DDA8" w:rsidR="00D56CFB" w:rsidRPr="00A7510E" w:rsidRDefault="00854346" w:rsidP="00911195">
            <w:pPr>
              <w:contextualSpacing/>
              <w:rPr>
                <w:b/>
              </w:rPr>
            </w:pPr>
            <w:r w:rsidRPr="00A67D35">
              <w:rPr>
                <w:b/>
              </w:rPr>
              <w:t>Of these I</w:t>
            </w:r>
            <w:r w:rsidR="00911195" w:rsidRPr="00A67D35">
              <w:rPr>
                <w:b/>
              </w:rPr>
              <w:t xml:space="preserve">Vs, which </w:t>
            </w:r>
            <w:r w:rsidR="00A440A5">
              <w:rPr>
                <w:b/>
              </w:rPr>
              <w:t>was/</w:t>
            </w:r>
            <w:r w:rsidR="00911195" w:rsidRPr="00A67D35">
              <w:rPr>
                <w:b/>
              </w:rPr>
              <w:t xml:space="preserve">were so-called </w:t>
            </w:r>
            <w:r w:rsidR="00911195" w:rsidRPr="003C5A34">
              <w:rPr>
                <w:b/>
                <w:u w:val="single"/>
              </w:rPr>
              <w:t>stimuli-variable</w:t>
            </w:r>
            <w:r w:rsidR="006A0966">
              <w:rPr>
                <w:b/>
                <w:u w:val="single"/>
              </w:rPr>
              <w:t>(</w:t>
            </w:r>
            <w:r w:rsidR="00911195" w:rsidRPr="003C5A34">
              <w:rPr>
                <w:b/>
                <w:u w:val="single"/>
              </w:rPr>
              <w:t>s</w:t>
            </w:r>
            <w:r w:rsidR="006A0966">
              <w:rPr>
                <w:b/>
                <w:u w:val="single"/>
              </w:rPr>
              <w:t>)</w:t>
            </w:r>
            <w:r w:rsidR="002E6D9B">
              <w:rPr>
                <w:rStyle w:val="FootnoteReference"/>
                <w:b/>
              </w:rPr>
              <w:footnoteReference w:id="4"/>
            </w:r>
            <w:proofErr w:type="gramStart"/>
            <w:r w:rsidR="003C5A34" w:rsidRPr="00577E0E">
              <w:rPr>
                <w:b/>
              </w:rPr>
              <w:t xml:space="preserve"> </w:t>
            </w:r>
            <w:r w:rsidR="00911195" w:rsidRPr="00A67D35">
              <w:rPr>
                <w:b/>
              </w:rPr>
              <w:t>?</w:t>
            </w:r>
            <w:proofErr w:type="gramEnd"/>
          </w:p>
          <w:p w14:paraId="7396E786" w14:textId="77777777" w:rsidR="00B905B5" w:rsidRDefault="00B905B5" w:rsidP="00911195">
            <w:pPr>
              <w:contextualSpacing/>
            </w:pPr>
            <w:r>
              <w:t>&gt;&gt;&gt;</w:t>
            </w:r>
          </w:p>
          <w:p w14:paraId="3C9B363E" w14:textId="7259A189" w:rsidR="00B905B5" w:rsidRDefault="00B905B5" w:rsidP="00911195">
            <w:pPr>
              <w:contextualSpacing/>
            </w:pPr>
          </w:p>
        </w:tc>
      </w:tr>
      <w:tr w:rsidR="00A440A5" w:rsidRPr="00776987" w14:paraId="679CA3E9" w14:textId="77777777" w:rsidTr="0054595A">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1361E416" w14:textId="10FA84C6" w:rsidR="00A440A5" w:rsidRDefault="00CE3DE7" w:rsidP="0054595A">
            <w:pPr>
              <w:tabs>
                <w:tab w:val="left" w:pos="220"/>
                <w:tab w:val="left" w:pos="720"/>
              </w:tabs>
              <w:contextualSpacing/>
              <w:rPr>
                <w:b/>
              </w:rPr>
            </w:pPr>
            <w:r>
              <w:rPr>
                <w:b/>
              </w:rPr>
              <w:t>3.15</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0A649974" w14:textId="222E5E50" w:rsidR="00D56CFB" w:rsidRPr="00A7510E" w:rsidRDefault="00A440A5" w:rsidP="00A440A5">
            <w:pPr>
              <w:contextualSpacing/>
              <w:rPr>
                <w:b/>
              </w:rPr>
            </w:pPr>
            <w:r w:rsidRPr="00A67D35">
              <w:rPr>
                <w:b/>
              </w:rPr>
              <w:t xml:space="preserve">Of these IVs, which </w:t>
            </w:r>
            <w:r>
              <w:rPr>
                <w:b/>
              </w:rPr>
              <w:t>was/</w:t>
            </w:r>
            <w:r w:rsidRPr="00A67D35">
              <w:rPr>
                <w:b/>
              </w:rPr>
              <w:t xml:space="preserve">were </w:t>
            </w:r>
            <w:r w:rsidR="00C32254">
              <w:rPr>
                <w:b/>
              </w:rPr>
              <w:t xml:space="preserve">the </w:t>
            </w:r>
            <w:r w:rsidRPr="00A67D35">
              <w:rPr>
                <w:b/>
              </w:rPr>
              <w:t xml:space="preserve">so-called </w:t>
            </w:r>
            <w:r w:rsidR="00E1595E">
              <w:rPr>
                <w:b/>
                <w:u w:val="single"/>
              </w:rPr>
              <w:t>hypothesis</w:t>
            </w:r>
            <w:r w:rsidRPr="003C5A34">
              <w:rPr>
                <w:b/>
                <w:u w:val="single"/>
              </w:rPr>
              <w:t>-variable</w:t>
            </w:r>
            <w:r w:rsidR="00127617">
              <w:rPr>
                <w:b/>
                <w:u w:val="single"/>
              </w:rPr>
              <w:t>(</w:t>
            </w:r>
            <w:r w:rsidRPr="003C5A34">
              <w:rPr>
                <w:b/>
                <w:u w:val="single"/>
              </w:rPr>
              <w:t>s</w:t>
            </w:r>
            <w:r w:rsidR="00127617">
              <w:rPr>
                <w:b/>
                <w:u w:val="single"/>
              </w:rPr>
              <w:t>)</w:t>
            </w:r>
            <w:r>
              <w:rPr>
                <w:rStyle w:val="FootnoteReference"/>
                <w:b/>
              </w:rPr>
              <w:footnoteReference w:id="5"/>
            </w:r>
            <w:proofErr w:type="gramStart"/>
            <w:r w:rsidRPr="00577E0E">
              <w:rPr>
                <w:b/>
              </w:rPr>
              <w:t xml:space="preserve"> </w:t>
            </w:r>
            <w:r w:rsidRPr="00A67D35">
              <w:rPr>
                <w:b/>
              </w:rPr>
              <w:t>?</w:t>
            </w:r>
            <w:proofErr w:type="gramEnd"/>
          </w:p>
          <w:p w14:paraId="3246033D" w14:textId="77777777" w:rsidR="00A440A5" w:rsidRDefault="00A440A5" w:rsidP="00A440A5">
            <w:pPr>
              <w:contextualSpacing/>
            </w:pPr>
            <w:r>
              <w:t>&gt;&gt;&gt;</w:t>
            </w:r>
          </w:p>
          <w:p w14:paraId="2D77CA67" w14:textId="77777777" w:rsidR="00A440A5" w:rsidRPr="00A67D35" w:rsidRDefault="00A440A5" w:rsidP="00911195">
            <w:pPr>
              <w:contextualSpacing/>
              <w:rPr>
                <w:b/>
              </w:rPr>
            </w:pPr>
          </w:p>
        </w:tc>
      </w:tr>
      <w:tr w:rsidR="00CC36C6" w:rsidRPr="00776987" w14:paraId="3BF43EF5" w14:textId="77777777" w:rsidTr="0054595A">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36013D19" w14:textId="61BEA7CD" w:rsidR="00CC36C6" w:rsidRDefault="00CE3DE7" w:rsidP="0054595A">
            <w:pPr>
              <w:tabs>
                <w:tab w:val="left" w:pos="220"/>
                <w:tab w:val="left" w:pos="720"/>
              </w:tabs>
              <w:contextualSpacing/>
              <w:rPr>
                <w:b/>
              </w:rPr>
            </w:pPr>
            <w:r>
              <w:rPr>
                <w:b/>
              </w:rPr>
              <w:t>3.16</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505FBCE6" w14:textId="1D535D48" w:rsidR="00D56CFB" w:rsidRPr="00A7510E" w:rsidRDefault="00CC36C6" w:rsidP="006A327D">
            <w:pPr>
              <w:contextualSpacing/>
              <w:rPr>
                <w:b/>
              </w:rPr>
            </w:pPr>
            <w:r>
              <w:rPr>
                <w:b/>
              </w:rPr>
              <w:t xml:space="preserve">What was/were the </w:t>
            </w:r>
            <w:r w:rsidRPr="00CC0B92">
              <w:rPr>
                <w:b/>
                <w:u w:val="single"/>
              </w:rPr>
              <w:t>dependent variable</w:t>
            </w:r>
            <w:r w:rsidR="00DA101D" w:rsidRPr="00CC0B92">
              <w:rPr>
                <w:b/>
                <w:u w:val="single"/>
              </w:rPr>
              <w:t>(s</w:t>
            </w:r>
            <w:r w:rsidR="00DA101D">
              <w:rPr>
                <w:b/>
              </w:rPr>
              <w:t>)</w:t>
            </w:r>
            <w:r>
              <w:rPr>
                <w:b/>
              </w:rPr>
              <w:t xml:space="preserve"> </w:t>
            </w:r>
            <w:r w:rsidR="00CC0B92">
              <w:rPr>
                <w:b/>
              </w:rPr>
              <w:t xml:space="preserve">(DV) </w:t>
            </w:r>
            <w:r>
              <w:rPr>
                <w:b/>
              </w:rPr>
              <w:t>in this experiment? (HINT: 2)</w:t>
            </w:r>
          </w:p>
          <w:p w14:paraId="33FED1EF" w14:textId="77777777" w:rsidR="006A327D" w:rsidRDefault="006A327D" w:rsidP="006A327D">
            <w:pPr>
              <w:contextualSpacing/>
            </w:pPr>
            <w:r>
              <w:t>&gt;&gt;&gt;</w:t>
            </w:r>
          </w:p>
          <w:p w14:paraId="6891C9B6" w14:textId="01F0AFC8" w:rsidR="006A327D" w:rsidRPr="00A67D35" w:rsidRDefault="006A327D" w:rsidP="00A440A5">
            <w:pPr>
              <w:contextualSpacing/>
              <w:rPr>
                <w:b/>
              </w:rPr>
            </w:pPr>
          </w:p>
        </w:tc>
      </w:tr>
    </w:tbl>
    <w:p w14:paraId="680D8DEC" w14:textId="730A8F0B" w:rsidR="00F4788F" w:rsidRPr="00BD3779" w:rsidRDefault="00364F71" w:rsidP="00266392">
      <w:pPr>
        <w:spacing w:line="360" w:lineRule="auto"/>
        <w:jc w:val="left"/>
      </w:pPr>
      <w:r w:rsidRPr="00BD3779">
        <w:rPr>
          <w:highlight w:val="yellow"/>
        </w:rPr>
        <w:t>Expected Results</w:t>
      </w:r>
    </w:p>
    <w:p w14:paraId="35BE1D01" w14:textId="77777777" w:rsidR="00E56C65" w:rsidRDefault="00456725" w:rsidP="00456725">
      <w:pPr>
        <w:spacing w:line="360" w:lineRule="auto"/>
        <w:ind w:firstLine="720"/>
        <w:jc w:val="left"/>
      </w:pPr>
      <w:r w:rsidRPr="00456725">
        <w:t xml:space="preserve">We’ve already seen the tilde math symbol </w:t>
      </w:r>
      <w:proofErr w:type="gramStart"/>
      <w:r w:rsidRPr="00456725">
        <w:t>( ~</w:t>
      </w:r>
      <w:proofErr w:type="gramEnd"/>
      <w:r w:rsidRPr="00456725">
        <w:t xml:space="preserve"> ) used to represent “dependent on.”</w:t>
      </w:r>
      <w:r w:rsidR="00E56C65">
        <w:t xml:space="preserve"> For example:</w:t>
      </w:r>
    </w:p>
    <w:p w14:paraId="0A6AA4DF" w14:textId="3782E7AA" w:rsidR="00E56C65" w:rsidRDefault="00456725" w:rsidP="00E56C65">
      <w:pPr>
        <w:spacing w:line="360" w:lineRule="auto"/>
        <w:ind w:firstLine="720"/>
        <w:jc w:val="right"/>
      </w:pPr>
      <w:proofErr w:type="gramStart"/>
      <w:r w:rsidRPr="009C1CEB">
        <w:rPr>
          <w:i/>
        </w:rPr>
        <w:t>alertness</w:t>
      </w:r>
      <w:proofErr w:type="gramEnd"/>
      <w:r w:rsidRPr="009C1CEB">
        <w:rPr>
          <w:i/>
        </w:rPr>
        <w:t xml:space="preserve"> ~ </w:t>
      </w:r>
      <w:proofErr w:type="spellStart"/>
      <w:r w:rsidR="00E56C65" w:rsidRPr="009C1CEB">
        <w:rPr>
          <w:i/>
        </w:rPr>
        <w:t>coffee_consumption</w:t>
      </w:r>
      <w:proofErr w:type="spellEnd"/>
      <w:r w:rsidR="00E56C65">
        <w:tab/>
      </w:r>
      <w:r w:rsidR="00E56C65">
        <w:tab/>
      </w:r>
      <w:r w:rsidR="00E56C65">
        <w:tab/>
      </w:r>
      <w:r w:rsidR="00E56C65">
        <w:tab/>
        <w:t>(1)</w:t>
      </w:r>
    </w:p>
    <w:p w14:paraId="7EF983DA" w14:textId="763F1922" w:rsidR="00456725" w:rsidRDefault="00E46F0D" w:rsidP="002D0AC0">
      <w:pPr>
        <w:spacing w:line="360" w:lineRule="auto"/>
        <w:ind w:firstLine="720"/>
        <w:jc w:val="left"/>
      </w:pPr>
      <w:r>
        <w:t xml:space="preserve">According to Equation 1, </w:t>
      </w:r>
      <w:r w:rsidR="00DD1338">
        <w:t xml:space="preserve">mental </w:t>
      </w:r>
      <w:r w:rsidR="00456725" w:rsidRPr="00456725">
        <w:t>alert</w:t>
      </w:r>
      <w:r w:rsidR="002D0AC0">
        <w:t xml:space="preserve">ness </w:t>
      </w:r>
      <w:r w:rsidR="00456725" w:rsidRPr="002D0AC0">
        <w:rPr>
          <w:i/>
        </w:rPr>
        <w:t>is dependent on</w:t>
      </w:r>
      <w:r w:rsidR="00456725" w:rsidRPr="00456725">
        <w:t xml:space="preserve"> an amount of coffee consumed (a testable hypothesis). </w:t>
      </w:r>
      <w:r w:rsidR="00EB1B1D">
        <w:t>Can you t</w:t>
      </w:r>
      <w:r w:rsidR="00D6549F">
        <w:t xml:space="preserve">hink up other silly examples </w:t>
      </w:r>
      <w:r w:rsidR="00EB1B1D">
        <w:t>that use the tilde</w:t>
      </w:r>
      <w:r w:rsidR="00710A5B">
        <w:t xml:space="preserve"> (~)</w:t>
      </w:r>
      <w:r w:rsidR="00EB1B1D">
        <w:t>?</w:t>
      </w:r>
    </w:p>
    <w:tbl>
      <w:tblPr>
        <w:tblW w:w="8928" w:type="dxa"/>
        <w:tblBorders>
          <w:top w:val="single" w:sz="24" w:space="0" w:color="auto"/>
          <w:left w:val="single" w:sz="24" w:space="0" w:color="auto"/>
          <w:bottom w:val="single" w:sz="24" w:space="0" w:color="auto"/>
          <w:right w:val="single" w:sz="24" w:space="0" w:color="auto"/>
          <w:insideH w:val="single" w:sz="4" w:space="0" w:color="BFBFBF"/>
          <w:insideV w:val="single" w:sz="4" w:space="0" w:color="BFBFBF"/>
        </w:tblBorders>
        <w:tblLayout w:type="fixed"/>
        <w:tblLook w:val="04A0" w:firstRow="1" w:lastRow="0" w:firstColumn="1" w:lastColumn="0" w:noHBand="0" w:noVBand="1"/>
      </w:tblPr>
      <w:tblGrid>
        <w:gridCol w:w="660"/>
        <w:gridCol w:w="8268"/>
      </w:tblGrid>
      <w:tr w:rsidR="00B456EF" w:rsidRPr="00A67D35" w14:paraId="3E7C92F1" w14:textId="77777777" w:rsidTr="0040231D">
        <w:tc>
          <w:tcPr>
            <w:tcW w:w="660" w:type="dxa"/>
            <w:shd w:val="clear" w:color="auto" w:fill="F2F2F2"/>
            <w:tcMar>
              <w:top w:w="100" w:type="dxa"/>
              <w:right w:w="100" w:type="dxa"/>
            </w:tcMar>
          </w:tcPr>
          <w:p w14:paraId="1F1203DE" w14:textId="4A036DAE" w:rsidR="00B456EF" w:rsidRDefault="00460583" w:rsidP="0001489A">
            <w:pPr>
              <w:tabs>
                <w:tab w:val="left" w:pos="220"/>
                <w:tab w:val="left" w:pos="720"/>
              </w:tabs>
              <w:contextualSpacing/>
              <w:rPr>
                <w:b/>
              </w:rPr>
            </w:pPr>
            <w:r>
              <w:rPr>
                <w:b/>
              </w:rPr>
              <w:t>3.17</w:t>
            </w:r>
          </w:p>
        </w:tc>
        <w:tc>
          <w:tcPr>
            <w:tcW w:w="8268" w:type="dxa"/>
            <w:shd w:val="clear" w:color="auto" w:fill="F2F2F2"/>
          </w:tcPr>
          <w:p w14:paraId="39DA9B9F" w14:textId="4DAEB938" w:rsidR="006A2059" w:rsidRDefault="00610B65" w:rsidP="00B456EF">
            <w:pPr>
              <w:contextualSpacing/>
              <w:jc w:val="left"/>
              <w:rPr>
                <w:b/>
              </w:rPr>
            </w:pPr>
            <w:r>
              <w:rPr>
                <w:b/>
              </w:rPr>
              <w:t>In our experiment, given the hypothesis-level v</w:t>
            </w:r>
            <w:r w:rsidR="00B456EF">
              <w:rPr>
                <w:b/>
              </w:rPr>
              <w:t xml:space="preserve">ariable and the dependent variable, </w:t>
            </w:r>
            <w:r>
              <w:rPr>
                <w:b/>
              </w:rPr>
              <w:t xml:space="preserve">use the tilde </w:t>
            </w:r>
            <w:r w:rsidR="006A2059">
              <w:rPr>
                <w:b/>
              </w:rPr>
              <w:t xml:space="preserve">symbol </w:t>
            </w:r>
            <w:r>
              <w:rPr>
                <w:b/>
              </w:rPr>
              <w:t>to represent the relationship we’re testing</w:t>
            </w:r>
            <w:r w:rsidR="006A2059">
              <w:rPr>
                <w:b/>
              </w:rPr>
              <w:t>.</w:t>
            </w:r>
          </w:p>
          <w:p w14:paraId="379CF767" w14:textId="77777777" w:rsidR="006A2059" w:rsidRDefault="006A2059" w:rsidP="006A2059">
            <w:pPr>
              <w:contextualSpacing/>
            </w:pPr>
            <w:r>
              <w:t>&gt;&gt;&gt;</w:t>
            </w:r>
          </w:p>
          <w:p w14:paraId="112B2023" w14:textId="77777777" w:rsidR="00B456EF" w:rsidRDefault="00B456EF" w:rsidP="0001489A">
            <w:pPr>
              <w:contextualSpacing/>
              <w:rPr>
                <w:b/>
              </w:rPr>
            </w:pPr>
          </w:p>
        </w:tc>
      </w:tr>
      <w:tr w:rsidR="00B456EF" w:rsidRPr="00A67D35" w14:paraId="5A180F3D" w14:textId="77777777" w:rsidTr="0040231D">
        <w:tc>
          <w:tcPr>
            <w:tcW w:w="660" w:type="dxa"/>
            <w:shd w:val="clear" w:color="auto" w:fill="F2F2F2"/>
            <w:tcMar>
              <w:top w:w="100" w:type="dxa"/>
              <w:right w:w="100" w:type="dxa"/>
            </w:tcMar>
          </w:tcPr>
          <w:p w14:paraId="6DEB4821" w14:textId="353AD5C6" w:rsidR="00B456EF" w:rsidRDefault="00460583" w:rsidP="0001489A">
            <w:pPr>
              <w:tabs>
                <w:tab w:val="left" w:pos="220"/>
                <w:tab w:val="left" w:pos="720"/>
              </w:tabs>
              <w:contextualSpacing/>
              <w:rPr>
                <w:b/>
              </w:rPr>
            </w:pPr>
            <w:r>
              <w:rPr>
                <w:b/>
              </w:rPr>
              <w:t>3.18</w:t>
            </w:r>
          </w:p>
        </w:tc>
        <w:tc>
          <w:tcPr>
            <w:tcW w:w="8268" w:type="dxa"/>
            <w:shd w:val="clear" w:color="auto" w:fill="F2F2F2"/>
          </w:tcPr>
          <w:p w14:paraId="4E495914" w14:textId="430476EE" w:rsidR="00B456EF" w:rsidRDefault="00B456EF" w:rsidP="00A7510E">
            <w:pPr>
              <w:contextualSpacing/>
              <w:jc w:val="left"/>
            </w:pPr>
            <w:r>
              <w:rPr>
                <w:b/>
              </w:rPr>
              <w:t xml:space="preserve">Based on what you know about the </w:t>
            </w:r>
            <w:proofErr w:type="spellStart"/>
            <w:r>
              <w:rPr>
                <w:b/>
              </w:rPr>
              <w:t>Stroop</w:t>
            </w:r>
            <w:proofErr w:type="spellEnd"/>
            <w:r>
              <w:rPr>
                <w:b/>
              </w:rPr>
              <w:t xml:space="preserve"> Effect, what is the expected result</w:t>
            </w:r>
            <w:r w:rsidR="0039410C">
              <w:rPr>
                <w:b/>
              </w:rPr>
              <w:t xml:space="preserve"> of testing the above relationship</w:t>
            </w:r>
            <w:r>
              <w:rPr>
                <w:b/>
              </w:rPr>
              <w:t xml:space="preserve">? </w:t>
            </w:r>
          </w:p>
          <w:p w14:paraId="52EA4CD2" w14:textId="77777777" w:rsidR="00B456EF" w:rsidRDefault="00B456EF" w:rsidP="0001489A">
            <w:pPr>
              <w:contextualSpacing/>
            </w:pPr>
            <w:r>
              <w:t>&gt;&gt;&gt;</w:t>
            </w:r>
          </w:p>
          <w:p w14:paraId="019206B5" w14:textId="77777777" w:rsidR="00B456EF" w:rsidRPr="00A67D35" w:rsidRDefault="00B456EF" w:rsidP="0001489A">
            <w:pPr>
              <w:contextualSpacing/>
              <w:rPr>
                <w:b/>
              </w:rPr>
            </w:pPr>
          </w:p>
        </w:tc>
      </w:tr>
    </w:tbl>
    <w:p w14:paraId="2ECF91E8" w14:textId="483A8A9A" w:rsidR="00F4788F" w:rsidRDefault="00915E62" w:rsidP="007B371C">
      <w:pPr>
        <w:spacing w:line="360" w:lineRule="auto"/>
        <w:ind w:firstLine="720"/>
        <w:jc w:val="left"/>
      </w:pPr>
      <w:r>
        <w:t xml:space="preserve">Taking the time to explicitly </w:t>
      </w:r>
      <w:r w:rsidR="00BC0B5F">
        <w:t xml:space="preserve">(a) </w:t>
      </w:r>
      <w:r>
        <w:t xml:space="preserve">identify the function of variables, </w:t>
      </w:r>
      <w:r w:rsidR="00BC0B5F">
        <w:t xml:space="preserve">(b) define a mathematical relationship between those variables, and (c) the result of testing that relationship saves you time in the long run, but also ensures you understand what it is that your doing at every step during the analysis. </w:t>
      </w:r>
      <w:r w:rsidR="00BC0B5F" w:rsidRPr="00B65BE7">
        <w:rPr>
          <w:u w:val="single"/>
        </w:rPr>
        <w:t>For most people this type of reasoning takes time to develop, but is crucial to the research process.</w:t>
      </w:r>
      <w:r w:rsidR="007B371C">
        <w:t xml:space="preserve"> </w:t>
      </w:r>
      <w:r w:rsidR="002D6222">
        <w:t>Time to compute some results!</w:t>
      </w:r>
      <w:r w:rsidR="0049366B">
        <w:t xml:space="preserve"> So… what do you want to compute?</w:t>
      </w:r>
    </w:p>
    <w:p w14:paraId="3A7FFE1A" w14:textId="5B44092E" w:rsidR="001113BE" w:rsidRDefault="001113BE" w:rsidP="001113BE">
      <w:pPr>
        <w:spacing w:line="360" w:lineRule="auto"/>
        <w:jc w:val="left"/>
      </w:pPr>
      <w:r w:rsidRPr="001113BE">
        <w:rPr>
          <w:highlight w:val="yellow"/>
        </w:rPr>
        <w:t>Summary Statistics</w:t>
      </w:r>
    </w:p>
    <w:tbl>
      <w:tblPr>
        <w:tblW w:w="8928" w:type="dxa"/>
        <w:tblBorders>
          <w:top w:val="single" w:sz="4" w:space="0" w:color="BFBFBF"/>
          <w:left w:val="single" w:sz="4" w:space="0" w:color="BFBFBF"/>
          <w:right w:val="single" w:sz="4" w:space="0" w:color="BFBFBF"/>
        </w:tblBorders>
        <w:tblLayout w:type="fixed"/>
        <w:tblLook w:val="04A0" w:firstRow="1" w:lastRow="0" w:firstColumn="1" w:lastColumn="0" w:noHBand="0" w:noVBand="1"/>
      </w:tblPr>
      <w:tblGrid>
        <w:gridCol w:w="660"/>
        <w:gridCol w:w="8268"/>
      </w:tblGrid>
      <w:tr w:rsidR="004C674F" w:rsidRPr="00776987" w14:paraId="415DA066" w14:textId="77777777" w:rsidTr="00073E2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2F1853D2" w14:textId="0CA7C134" w:rsidR="001113BE" w:rsidRDefault="00460583" w:rsidP="00073E26">
            <w:pPr>
              <w:tabs>
                <w:tab w:val="left" w:pos="220"/>
                <w:tab w:val="left" w:pos="720"/>
              </w:tabs>
              <w:contextualSpacing/>
              <w:rPr>
                <w:b/>
              </w:rPr>
            </w:pPr>
            <w:r>
              <w:rPr>
                <w:b/>
              </w:rPr>
              <w:t>3.19</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7E383C54" w14:textId="10F9B357" w:rsidR="004C674F" w:rsidRDefault="001029A2" w:rsidP="001029A2">
            <w:pPr>
              <w:contextualSpacing/>
              <w:rPr>
                <w:b/>
              </w:rPr>
            </w:pPr>
            <w:r w:rsidRPr="001029A2">
              <w:rPr>
                <w:b/>
              </w:rPr>
              <w:t xml:space="preserve">Double-click </w:t>
            </w:r>
            <w:r w:rsidRPr="001029A2">
              <w:rPr>
                <w:i/>
              </w:rPr>
              <w:t>Lab3_Individual_Data_</w:t>
            </w:r>
            <w:proofErr w:type="gramStart"/>
            <w:r w:rsidRPr="001029A2">
              <w:rPr>
                <w:i/>
              </w:rPr>
              <w:t>analysis.R</w:t>
            </w:r>
            <w:proofErr w:type="gramEnd"/>
            <w:r w:rsidRPr="001029A2">
              <w:rPr>
                <w:b/>
              </w:rPr>
              <w:t xml:space="preserve"> to Open the </w:t>
            </w:r>
            <w:r>
              <w:rPr>
                <w:b/>
              </w:rPr>
              <w:t xml:space="preserve">data </w:t>
            </w:r>
            <w:r w:rsidRPr="001029A2">
              <w:rPr>
                <w:b/>
              </w:rPr>
              <w:t>analysis script.</w:t>
            </w:r>
          </w:p>
          <w:p w14:paraId="5CA5027F" w14:textId="0D57D94E" w:rsidR="001029A2" w:rsidRPr="001029A2" w:rsidRDefault="001029A2" w:rsidP="001029A2">
            <w:pPr>
              <w:contextualSpacing/>
              <w:rPr>
                <w:b/>
              </w:rPr>
            </w:pPr>
          </w:p>
        </w:tc>
      </w:tr>
      <w:tr w:rsidR="001029A2" w:rsidRPr="00776987" w14:paraId="3C93E660" w14:textId="77777777" w:rsidTr="00073E2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681E7110" w14:textId="77015CFC" w:rsidR="001029A2" w:rsidRDefault="00460583" w:rsidP="00073E26">
            <w:pPr>
              <w:tabs>
                <w:tab w:val="left" w:pos="220"/>
                <w:tab w:val="left" w:pos="720"/>
              </w:tabs>
              <w:contextualSpacing/>
              <w:rPr>
                <w:b/>
              </w:rPr>
            </w:pPr>
            <w:r>
              <w:rPr>
                <w:b/>
              </w:rPr>
              <w:t>3.20</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083B8814" w14:textId="77777777" w:rsidR="001029A2" w:rsidRDefault="003F432B" w:rsidP="001029A2">
            <w:pPr>
              <w:contextualSpacing/>
              <w:rPr>
                <w:b/>
              </w:rPr>
            </w:pPr>
            <w:r>
              <w:rPr>
                <w:b/>
              </w:rPr>
              <w:t>Run Part 1: Data Preparation.</w:t>
            </w:r>
          </w:p>
          <w:p w14:paraId="0B52942A" w14:textId="77777777" w:rsidR="003F432B" w:rsidRDefault="003F432B" w:rsidP="001B585F">
            <w:pPr>
              <w:pStyle w:val="ListParagraph"/>
              <w:numPr>
                <w:ilvl w:val="0"/>
                <w:numId w:val="11"/>
              </w:numPr>
              <w:rPr>
                <w:rFonts w:hint="eastAsia"/>
              </w:rPr>
            </w:pPr>
            <w:r>
              <w:t xml:space="preserve">We’ve asked OIT to permanently include the </w:t>
            </w:r>
            <w:proofErr w:type="spellStart"/>
            <w:proofErr w:type="gramStart"/>
            <w:r>
              <w:t>bootES</w:t>
            </w:r>
            <w:proofErr w:type="spellEnd"/>
            <w:proofErr w:type="gramEnd"/>
            <w:r>
              <w:t xml:space="preserve"> package, but in case that’s not working, you </w:t>
            </w:r>
            <w:r w:rsidRPr="003F432B">
              <w:rPr>
                <w:i/>
              </w:rPr>
              <w:t>may</w:t>
            </w:r>
            <w:r>
              <w:t xml:space="preserve"> have to reinstall </w:t>
            </w:r>
            <w:proofErr w:type="spellStart"/>
            <w:r>
              <w:t>bootES</w:t>
            </w:r>
            <w:proofErr w:type="spellEnd"/>
            <w:r>
              <w:t>. You know what to do.</w:t>
            </w:r>
          </w:p>
          <w:p w14:paraId="7CB86D0F" w14:textId="4A3CDB0D" w:rsidR="00326795" w:rsidRDefault="00326795" w:rsidP="001B585F">
            <w:pPr>
              <w:pStyle w:val="ListParagraph"/>
              <w:numPr>
                <w:ilvl w:val="0"/>
                <w:numId w:val="11"/>
              </w:numPr>
              <w:rPr>
                <w:rFonts w:hint="eastAsia"/>
              </w:rPr>
            </w:pPr>
            <w:r>
              <w:t>Load YOUR personal CSV</w:t>
            </w:r>
          </w:p>
          <w:p w14:paraId="72E454BE" w14:textId="145C865D" w:rsidR="00326795" w:rsidRPr="003F432B" w:rsidRDefault="00326795" w:rsidP="00326795">
            <w:pPr>
              <w:pStyle w:val="ListParagraph"/>
              <w:ind w:left="1080"/>
              <w:rPr>
                <w:rFonts w:hint="eastAsia"/>
              </w:rPr>
            </w:pPr>
          </w:p>
        </w:tc>
      </w:tr>
      <w:tr w:rsidR="00326795" w:rsidRPr="00776987" w14:paraId="253C1A50" w14:textId="77777777" w:rsidTr="00073E2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2C27DA73" w14:textId="4E7B70A1" w:rsidR="00326795" w:rsidRDefault="00460583" w:rsidP="00073E26">
            <w:pPr>
              <w:tabs>
                <w:tab w:val="left" w:pos="220"/>
                <w:tab w:val="left" w:pos="720"/>
              </w:tabs>
              <w:contextualSpacing/>
              <w:rPr>
                <w:b/>
              </w:rPr>
            </w:pPr>
            <w:r>
              <w:rPr>
                <w:b/>
              </w:rPr>
              <w:t>3.21</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6C719AE8" w14:textId="77777777" w:rsidR="00326795" w:rsidRDefault="00326795" w:rsidP="001029A2">
            <w:pPr>
              <w:contextualSpacing/>
              <w:rPr>
                <w:rFonts w:ascii="Monaco" w:hAnsi="Monaco"/>
              </w:rPr>
            </w:pPr>
            <w:r>
              <w:rPr>
                <w:b/>
              </w:rPr>
              <w:t xml:space="preserve">Everything you need is stored in the </w:t>
            </w:r>
            <w:proofErr w:type="spellStart"/>
            <w:r>
              <w:rPr>
                <w:b/>
              </w:rPr>
              <w:t>dataframe</w:t>
            </w:r>
            <w:proofErr w:type="spellEnd"/>
            <w:r>
              <w:rPr>
                <w:b/>
              </w:rPr>
              <w:t xml:space="preserve"> </w:t>
            </w:r>
            <w:proofErr w:type="spellStart"/>
            <w:r w:rsidRPr="00326795">
              <w:rPr>
                <w:rFonts w:ascii="Monaco" w:hAnsi="Monaco"/>
              </w:rPr>
              <w:t>df</w:t>
            </w:r>
            <w:proofErr w:type="spellEnd"/>
            <w:r>
              <w:rPr>
                <w:rFonts w:ascii="Monaco" w:hAnsi="Monaco"/>
              </w:rPr>
              <w:t>.</w:t>
            </w:r>
          </w:p>
          <w:p w14:paraId="01205BF7" w14:textId="77777777" w:rsidR="00073E26" w:rsidRDefault="00073E26" w:rsidP="001B585F">
            <w:pPr>
              <w:pStyle w:val="ListParagraph"/>
              <w:numPr>
                <w:ilvl w:val="0"/>
                <w:numId w:val="13"/>
              </w:numPr>
              <w:rPr>
                <w:rFonts w:hint="eastAsia"/>
              </w:rPr>
            </w:pPr>
            <w:r>
              <w:t xml:space="preserve">Inspect the </w:t>
            </w:r>
            <w:proofErr w:type="spellStart"/>
            <w:r>
              <w:t>dataframe</w:t>
            </w:r>
            <w:proofErr w:type="spellEnd"/>
            <w:r>
              <w:t xml:space="preserve"> and identify the columns</w:t>
            </w:r>
            <w:r w:rsidR="00F23656">
              <w:t xml:space="preserve"> relevant to our analysis. Which are the </w:t>
            </w:r>
            <w:r w:rsidR="00F23656" w:rsidRPr="00F23656">
              <w:rPr>
                <w:u w:val="single"/>
              </w:rPr>
              <w:t>independent variables</w:t>
            </w:r>
            <w:r w:rsidR="00F23656">
              <w:t xml:space="preserve">? The </w:t>
            </w:r>
            <w:r w:rsidR="00F23656" w:rsidRPr="00F23656">
              <w:rPr>
                <w:u w:val="single"/>
              </w:rPr>
              <w:t>dependent variables</w:t>
            </w:r>
            <w:r w:rsidR="00F23656">
              <w:t xml:space="preserve">? </w:t>
            </w:r>
          </w:p>
          <w:p w14:paraId="3517FC9A" w14:textId="014B8C0B" w:rsidR="00F23656" w:rsidRDefault="00F23656" w:rsidP="001B585F">
            <w:pPr>
              <w:pStyle w:val="ListParagraph"/>
              <w:numPr>
                <w:ilvl w:val="0"/>
                <w:numId w:val="13"/>
              </w:numPr>
              <w:rPr>
                <w:rFonts w:hint="eastAsia"/>
              </w:rPr>
            </w:pPr>
            <w:r>
              <w:t xml:space="preserve">In the space below, make a little “data dictionary” that helps you remember what the data in each column mean. </w:t>
            </w:r>
            <w:r w:rsidR="00C27776">
              <w:t xml:space="preserve">(HINT: </w:t>
            </w:r>
            <w:proofErr w:type="spellStart"/>
            <w:r w:rsidR="00C27776">
              <w:t>resp.rt</w:t>
            </w:r>
            <w:proofErr w:type="spellEnd"/>
            <w:r w:rsidR="00C27776">
              <w:t xml:space="preserve"> = response time)</w:t>
            </w:r>
          </w:p>
          <w:p w14:paraId="554B5FA3" w14:textId="77777777" w:rsidR="00C27776" w:rsidRDefault="00C27776" w:rsidP="00C27776">
            <w:pPr>
              <w:contextualSpacing/>
            </w:pPr>
            <w:r>
              <w:t>&gt;&gt;&gt;</w:t>
            </w:r>
          </w:p>
          <w:p w14:paraId="0FF42BAC" w14:textId="2CF1DA2B" w:rsidR="00C27776" w:rsidRPr="00073E26" w:rsidRDefault="00C27776" w:rsidP="00C27776">
            <w:pPr>
              <w:contextualSpacing/>
            </w:pPr>
          </w:p>
        </w:tc>
      </w:tr>
      <w:tr w:rsidR="009833E4" w:rsidRPr="00776987" w14:paraId="0164168D" w14:textId="77777777" w:rsidTr="00073E2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1F7379B0" w14:textId="2EA9FC50" w:rsidR="009833E4" w:rsidRDefault="00460583" w:rsidP="00073E26">
            <w:pPr>
              <w:tabs>
                <w:tab w:val="left" w:pos="220"/>
                <w:tab w:val="left" w:pos="720"/>
              </w:tabs>
              <w:contextualSpacing/>
              <w:rPr>
                <w:b/>
              </w:rPr>
            </w:pPr>
            <w:r>
              <w:rPr>
                <w:b/>
              </w:rPr>
              <w:t>3.22</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0484849A" w14:textId="2B02DFF7" w:rsidR="009833E4" w:rsidRDefault="009833E4" w:rsidP="00E2437F">
            <w:pPr>
              <w:contextualSpacing/>
              <w:jc w:val="left"/>
              <w:rPr>
                <w:b/>
              </w:rPr>
            </w:pPr>
            <w:r>
              <w:rPr>
                <w:b/>
              </w:rPr>
              <w:t xml:space="preserve">For this part, you’ll need to </w:t>
            </w:r>
            <w:r w:rsidR="0062528D">
              <w:rPr>
                <w:b/>
              </w:rPr>
              <w:t>perform</w:t>
            </w:r>
            <w:r>
              <w:rPr>
                <w:b/>
              </w:rPr>
              <w:t xml:space="preserve"> </w:t>
            </w:r>
            <w:proofErr w:type="gramStart"/>
            <w:r w:rsidR="00D45D81">
              <w:rPr>
                <w:b/>
              </w:rPr>
              <w:t>a</w:t>
            </w:r>
            <w:r>
              <w:rPr>
                <w:b/>
              </w:rPr>
              <w:t xml:space="preserve"> basic computations</w:t>
            </w:r>
            <w:proofErr w:type="gramEnd"/>
            <w:r>
              <w:rPr>
                <w:b/>
              </w:rPr>
              <w:t xml:space="preserve"> </w:t>
            </w:r>
            <w:r w:rsidR="00FF07C3">
              <w:rPr>
                <w:b/>
              </w:rPr>
              <w:t>using</w:t>
            </w:r>
            <w:r>
              <w:rPr>
                <w:b/>
              </w:rPr>
              <w:t xml:space="preserve"> the values in the columns. </w:t>
            </w:r>
            <w:r w:rsidR="005320C3">
              <w:rPr>
                <w:b/>
              </w:rPr>
              <w:t xml:space="preserve">(HINT: </w:t>
            </w:r>
            <w:proofErr w:type="gramStart"/>
            <w:r w:rsidR="005320C3" w:rsidRPr="005320C3">
              <w:rPr>
                <w:rFonts w:ascii="Monaco" w:hAnsi="Monaco"/>
                <w:b/>
              </w:rPr>
              <w:t>mean(</w:t>
            </w:r>
            <w:proofErr w:type="gramEnd"/>
            <w:r w:rsidR="005320C3" w:rsidRPr="005320C3">
              <w:rPr>
                <w:rFonts w:ascii="Monaco" w:hAnsi="Monaco"/>
                <w:b/>
              </w:rPr>
              <w:t>)</w:t>
            </w:r>
            <w:r w:rsidR="002821D1" w:rsidRPr="00A62321">
              <w:rPr>
                <w:rFonts w:asciiTheme="minorHAnsi" w:hAnsiTheme="minorHAnsi"/>
                <w:b/>
              </w:rPr>
              <w:t>)</w:t>
            </w:r>
          </w:p>
          <w:p w14:paraId="3670F31F" w14:textId="77777777" w:rsidR="004760FE" w:rsidRDefault="009833E4" w:rsidP="001B585F">
            <w:pPr>
              <w:pStyle w:val="ListParagraph"/>
              <w:numPr>
                <w:ilvl w:val="0"/>
                <w:numId w:val="14"/>
              </w:numPr>
              <w:rPr>
                <w:rFonts w:hint="eastAsia"/>
              </w:rPr>
            </w:pPr>
            <w:r>
              <w:t xml:space="preserve">What was your overall </w:t>
            </w:r>
            <w:r w:rsidRPr="008E2BFC">
              <w:rPr>
                <w:u w:val="single"/>
              </w:rPr>
              <w:t>percent correct</w:t>
            </w:r>
            <w:r>
              <w:t>?</w:t>
            </w:r>
          </w:p>
          <w:p w14:paraId="1FB7C410" w14:textId="262BB924" w:rsidR="003971DD" w:rsidRDefault="003971DD" w:rsidP="004760FE">
            <w:r>
              <w:t>&gt;&gt;&gt;</w:t>
            </w:r>
          </w:p>
          <w:p w14:paraId="2C101E38" w14:textId="056D7DB0" w:rsidR="00A50C51" w:rsidRPr="009833E4" w:rsidRDefault="00A50C51" w:rsidP="003971DD">
            <w:pPr>
              <w:contextualSpacing/>
            </w:pPr>
          </w:p>
        </w:tc>
      </w:tr>
      <w:tr w:rsidR="00CC7213" w:rsidRPr="00776987" w14:paraId="7E3C25CD" w14:textId="77777777" w:rsidTr="00073E2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622C7FB0" w14:textId="4A474B6C" w:rsidR="00CC7213" w:rsidRDefault="00460583" w:rsidP="00073E26">
            <w:pPr>
              <w:tabs>
                <w:tab w:val="left" w:pos="220"/>
                <w:tab w:val="left" w:pos="720"/>
              </w:tabs>
              <w:contextualSpacing/>
              <w:rPr>
                <w:b/>
              </w:rPr>
            </w:pPr>
            <w:r>
              <w:rPr>
                <w:b/>
              </w:rPr>
              <w:t>3.23</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18CFEF95" w14:textId="71F0226B" w:rsidR="00CC7213" w:rsidRDefault="00F55ED2" w:rsidP="0007134E">
            <w:pPr>
              <w:contextualSpacing/>
              <w:jc w:val="left"/>
              <w:rPr>
                <w:b/>
              </w:rPr>
            </w:pPr>
            <w:r>
              <w:rPr>
                <w:b/>
              </w:rPr>
              <w:t>On line 33</w:t>
            </w:r>
            <w:r w:rsidR="00CC7213">
              <w:rPr>
                <w:b/>
              </w:rPr>
              <w:t xml:space="preserve"> is </w:t>
            </w:r>
            <w:r w:rsidR="00B42B43">
              <w:rPr>
                <w:b/>
              </w:rPr>
              <w:t>a</w:t>
            </w:r>
            <w:r w:rsidR="00CC7213">
              <w:rPr>
                <w:b/>
              </w:rPr>
              <w:t xml:space="preserve"> command that </w:t>
            </w:r>
            <w:r w:rsidR="00B42B43">
              <w:rPr>
                <w:b/>
              </w:rPr>
              <w:t xml:space="preserve">removes all the incorrect responses from the </w:t>
            </w:r>
            <w:proofErr w:type="spellStart"/>
            <w:r w:rsidR="00B42B43">
              <w:rPr>
                <w:b/>
              </w:rPr>
              <w:t>dataframe</w:t>
            </w:r>
            <w:proofErr w:type="spellEnd"/>
            <w:r w:rsidR="00B42B43">
              <w:rPr>
                <w:b/>
              </w:rPr>
              <w:t xml:space="preserve"> </w:t>
            </w:r>
            <w:proofErr w:type="spellStart"/>
            <w:r w:rsidR="00B42B43" w:rsidRPr="00B42B43">
              <w:rPr>
                <w:rFonts w:ascii="Monaco" w:hAnsi="Monaco"/>
                <w:b/>
              </w:rPr>
              <w:t>df</w:t>
            </w:r>
            <w:proofErr w:type="spellEnd"/>
            <w:r w:rsidR="00B42B43">
              <w:rPr>
                <w:b/>
              </w:rPr>
              <w:t xml:space="preserve">. </w:t>
            </w:r>
            <w:r>
              <w:rPr>
                <w:b/>
              </w:rPr>
              <w:t>Right now it is “commented out”</w:t>
            </w:r>
            <w:r w:rsidR="0007134E">
              <w:rPr>
                <w:b/>
              </w:rPr>
              <w:t xml:space="preserve"> </w:t>
            </w:r>
            <w:r>
              <w:rPr>
                <w:b/>
              </w:rPr>
              <w:t>with a #</w:t>
            </w:r>
            <w:r w:rsidR="0007134E">
              <w:rPr>
                <w:b/>
              </w:rPr>
              <w:t xml:space="preserve"> so you could compute the % correct.</w:t>
            </w:r>
            <w:r w:rsidR="0043124A">
              <w:rPr>
                <w:b/>
              </w:rPr>
              <w:t xml:space="preserve"> You have a choice:</w:t>
            </w:r>
          </w:p>
          <w:p w14:paraId="398D25BC" w14:textId="77777777" w:rsidR="0007134E" w:rsidRDefault="0043124A" w:rsidP="001B585F">
            <w:pPr>
              <w:pStyle w:val="ListParagraph"/>
              <w:numPr>
                <w:ilvl w:val="0"/>
                <w:numId w:val="15"/>
              </w:numPr>
              <w:rPr>
                <w:rFonts w:hint="eastAsia"/>
              </w:rPr>
            </w:pPr>
            <w:r>
              <w:t xml:space="preserve">Leave </w:t>
            </w:r>
            <w:proofErr w:type="spellStart"/>
            <w:proofErr w:type="gramStart"/>
            <w:r w:rsidRPr="0043124A">
              <w:rPr>
                <w:rFonts w:ascii="Monaco" w:hAnsi="Monaco"/>
              </w:rPr>
              <w:t>df</w:t>
            </w:r>
            <w:proofErr w:type="spellEnd"/>
            <w:proofErr w:type="gramEnd"/>
            <w:r>
              <w:t xml:space="preserve"> </w:t>
            </w:r>
            <w:r w:rsidRPr="0043124A">
              <w:rPr>
                <w:i/>
              </w:rPr>
              <w:t>as is</w:t>
            </w:r>
            <w:r>
              <w:t>, and include all responses (even the incorrect ones) in the subsequent analysis.</w:t>
            </w:r>
          </w:p>
          <w:p w14:paraId="3EA8882D" w14:textId="77777777" w:rsidR="0043124A" w:rsidRDefault="0043124A" w:rsidP="001B585F">
            <w:pPr>
              <w:pStyle w:val="ListParagraph"/>
              <w:numPr>
                <w:ilvl w:val="0"/>
                <w:numId w:val="15"/>
              </w:numPr>
              <w:rPr>
                <w:rFonts w:hint="eastAsia"/>
              </w:rPr>
            </w:pPr>
            <w:r>
              <w:t xml:space="preserve">Remove the incorrect responses from </w:t>
            </w:r>
            <w:proofErr w:type="spellStart"/>
            <w:proofErr w:type="gramStart"/>
            <w:r w:rsidRPr="0043124A">
              <w:rPr>
                <w:rFonts w:ascii="Monaco" w:hAnsi="Monaco"/>
              </w:rPr>
              <w:t>df</w:t>
            </w:r>
            <w:proofErr w:type="spellEnd"/>
            <w:proofErr w:type="gramEnd"/>
            <w:r>
              <w:t>, and continue the analysis with only correct responses.</w:t>
            </w:r>
          </w:p>
          <w:p w14:paraId="2BCC0BFF" w14:textId="77777777" w:rsidR="0043124A" w:rsidRDefault="0043124A" w:rsidP="0043124A">
            <w:pPr>
              <w:pStyle w:val="ListParagraph"/>
              <w:rPr>
                <w:rFonts w:hint="eastAsia"/>
              </w:rPr>
            </w:pPr>
          </w:p>
          <w:p w14:paraId="3C76B546" w14:textId="77777777" w:rsidR="00D75290" w:rsidRDefault="000C22DF" w:rsidP="001B585F">
            <w:pPr>
              <w:pStyle w:val="ListParagraph"/>
              <w:numPr>
                <w:ilvl w:val="0"/>
                <w:numId w:val="15"/>
              </w:numPr>
              <w:rPr>
                <w:rFonts w:hint="eastAsia"/>
              </w:rPr>
            </w:pPr>
            <w:r>
              <w:t>There are</w:t>
            </w:r>
            <w:r w:rsidR="00782901">
              <w:t xml:space="preserve"> pros and cons to either route; w</w:t>
            </w:r>
            <w:r w:rsidR="00E3144B">
              <w:t xml:space="preserve">hich do you choose? </w:t>
            </w:r>
            <w:r w:rsidR="0043124A">
              <w:t>Justify your decision!!!</w:t>
            </w:r>
          </w:p>
          <w:p w14:paraId="602B7534" w14:textId="31150B62" w:rsidR="00D63AA1" w:rsidRPr="0007134E" w:rsidRDefault="00D63AA1" w:rsidP="00D75290">
            <w:r>
              <w:t>&gt;&gt;&gt;</w:t>
            </w:r>
          </w:p>
        </w:tc>
      </w:tr>
      <w:tr w:rsidR="003971DD" w:rsidRPr="00776987" w14:paraId="1093ED1C" w14:textId="77777777" w:rsidTr="00073E2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6BA82CA5" w14:textId="67999918" w:rsidR="003971DD" w:rsidRDefault="00460583" w:rsidP="00073E26">
            <w:pPr>
              <w:tabs>
                <w:tab w:val="left" w:pos="220"/>
                <w:tab w:val="left" w:pos="720"/>
              </w:tabs>
              <w:contextualSpacing/>
              <w:rPr>
                <w:b/>
              </w:rPr>
            </w:pPr>
            <w:r>
              <w:rPr>
                <w:b/>
              </w:rPr>
              <w:t>3.24</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34CEEB8A" w14:textId="11B5AB6A" w:rsidR="003971DD" w:rsidRDefault="003971DD" w:rsidP="00E2437F">
            <w:pPr>
              <w:contextualSpacing/>
              <w:jc w:val="left"/>
              <w:rPr>
                <w:b/>
              </w:rPr>
            </w:pPr>
            <w:r>
              <w:rPr>
                <w:b/>
              </w:rPr>
              <w:t xml:space="preserve">What summary statistics </w:t>
            </w:r>
            <w:r w:rsidR="0070338D">
              <w:rPr>
                <w:b/>
              </w:rPr>
              <w:t>should</w:t>
            </w:r>
            <w:r>
              <w:rPr>
                <w:b/>
              </w:rPr>
              <w:t xml:space="preserve"> you compute to figure out how you performed on this task?</w:t>
            </w:r>
            <w:r w:rsidR="0070338D">
              <w:rPr>
                <w:b/>
              </w:rPr>
              <w:t xml:space="preserve"> (HINT: M, SD)</w:t>
            </w:r>
          </w:p>
          <w:p w14:paraId="7DBEE2E1" w14:textId="77777777" w:rsidR="00C2556E" w:rsidRDefault="00C2556E" w:rsidP="00C2556E">
            <w:pPr>
              <w:contextualSpacing/>
            </w:pPr>
            <w:r>
              <w:t>&gt;&gt;&gt;</w:t>
            </w:r>
          </w:p>
          <w:p w14:paraId="2DC59939" w14:textId="01E26B53" w:rsidR="00C2556E" w:rsidRDefault="00C2556E" w:rsidP="00E2437F">
            <w:pPr>
              <w:contextualSpacing/>
              <w:jc w:val="left"/>
              <w:rPr>
                <w:b/>
              </w:rPr>
            </w:pPr>
          </w:p>
        </w:tc>
      </w:tr>
      <w:tr w:rsidR="00FE6669" w:rsidRPr="00776987" w14:paraId="121B3E3E" w14:textId="77777777" w:rsidTr="00073E2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67078092" w14:textId="2034C531" w:rsidR="00FE6669" w:rsidRDefault="00460583" w:rsidP="00073E26">
            <w:pPr>
              <w:tabs>
                <w:tab w:val="left" w:pos="220"/>
                <w:tab w:val="left" w:pos="720"/>
              </w:tabs>
              <w:contextualSpacing/>
              <w:rPr>
                <w:b/>
              </w:rPr>
            </w:pPr>
            <w:r>
              <w:rPr>
                <w:b/>
              </w:rPr>
              <w:t>3.25</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4A173A4D" w14:textId="1E1B205F" w:rsidR="009E105B" w:rsidRDefault="009E105B" w:rsidP="00E2437F">
            <w:pPr>
              <w:contextualSpacing/>
              <w:jc w:val="left"/>
              <w:rPr>
                <w:b/>
              </w:rPr>
            </w:pPr>
            <w:r>
              <w:rPr>
                <w:b/>
              </w:rPr>
              <w:t>Show those summary statistics below:</w:t>
            </w:r>
          </w:p>
          <w:p w14:paraId="2A527807" w14:textId="77777777" w:rsidR="009E105B" w:rsidRDefault="009E105B" w:rsidP="009E105B">
            <w:pPr>
              <w:contextualSpacing/>
            </w:pPr>
            <w:r>
              <w:t>&gt;&gt;&gt;</w:t>
            </w:r>
          </w:p>
          <w:p w14:paraId="25DC5E52" w14:textId="77777777" w:rsidR="009E105B" w:rsidRDefault="009E105B" w:rsidP="00E2437F">
            <w:pPr>
              <w:contextualSpacing/>
              <w:jc w:val="left"/>
              <w:rPr>
                <w:b/>
              </w:rPr>
            </w:pPr>
          </w:p>
        </w:tc>
      </w:tr>
      <w:tr w:rsidR="009E105B" w:rsidRPr="00776987" w14:paraId="1D513FB6" w14:textId="77777777" w:rsidTr="00073E2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1E346301" w14:textId="1B0ED487" w:rsidR="009E105B" w:rsidRDefault="00460583" w:rsidP="00073E26">
            <w:pPr>
              <w:tabs>
                <w:tab w:val="left" w:pos="220"/>
                <w:tab w:val="left" w:pos="720"/>
              </w:tabs>
              <w:contextualSpacing/>
              <w:rPr>
                <w:b/>
              </w:rPr>
            </w:pPr>
            <w:r>
              <w:rPr>
                <w:b/>
              </w:rPr>
              <w:t>3.26</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27AFF2AB" w14:textId="32954F2D" w:rsidR="009E105B" w:rsidRDefault="009E105B" w:rsidP="00E2437F">
            <w:pPr>
              <w:contextualSpacing/>
              <w:jc w:val="left"/>
              <w:rPr>
                <w:b/>
              </w:rPr>
            </w:pPr>
            <w:r>
              <w:rPr>
                <w:b/>
              </w:rPr>
              <w:t xml:space="preserve">What do these </w:t>
            </w:r>
            <w:r w:rsidR="00E037BB">
              <w:rPr>
                <w:b/>
              </w:rPr>
              <w:t xml:space="preserve">results </w:t>
            </w:r>
            <w:r>
              <w:rPr>
                <w:b/>
              </w:rPr>
              <w:t>mean?</w:t>
            </w:r>
          </w:p>
          <w:p w14:paraId="23FD4E9C" w14:textId="4005159E" w:rsidR="00454603" w:rsidRPr="00454603" w:rsidRDefault="00454603" w:rsidP="00454603">
            <w:pPr>
              <w:contextualSpacing/>
            </w:pPr>
            <w:r>
              <w:t>&gt;&gt;&gt;</w:t>
            </w:r>
          </w:p>
          <w:p w14:paraId="5AC6F27B" w14:textId="5105F997" w:rsidR="00454603" w:rsidRDefault="00454603" w:rsidP="00E2437F">
            <w:pPr>
              <w:contextualSpacing/>
              <w:jc w:val="left"/>
              <w:rPr>
                <w:b/>
              </w:rPr>
            </w:pPr>
          </w:p>
        </w:tc>
      </w:tr>
      <w:tr w:rsidR="00002B68" w:rsidRPr="00776987" w14:paraId="66C8A7E2" w14:textId="77777777" w:rsidTr="00073E2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6CCF2D1A" w14:textId="5632348C" w:rsidR="00002B68" w:rsidRDefault="00460583" w:rsidP="00073E26">
            <w:pPr>
              <w:tabs>
                <w:tab w:val="left" w:pos="220"/>
                <w:tab w:val="left" w:pos="720"/>
              </w:tabs>
              <w:contextualSpacing/>
              <w:rPr>
                <w:b/>
              </w:rPr>
            </w:pPr>
            <w:r>
              <w:rPr>
                <w:b/>
              </w:rPr>
              <w:t>3.27</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5AECC644" w14:textId="77777777" w:rsidR="001B585F" w:rsidRDefault="00002B68" w:rsidP="00002B68">
            <w:pPr>
              <w:contextualSpacing/>
              <w:jc w:val="left"/>
              <w:rPr>
                <w:b/>
              </w:rPr>
            </w:pPr>
            <w:r>
              <w:rPr>
                <w:b/>
              </w:rPr>
              <w:t xml:space="preserve">Response times typically have highly skewed distributions, so a common practice is to use the logarithm of the RTs in analyses. The log transform was already performed on line 29, but we need to report summary statistics of those data. </w:t>
            </w:r>
          </w:p>
          <w:p w14:paraId="7BFB8B00" w14:textId="487EFE29" w:rsidR="001B585F" w:rsidRDefault="001B585F" w:rsidP="001B585F">
            <w:pPr>
              <w:pStyle w:val="ListParagraph"/>
              <w:numPr>
                <w:ilvl w:val="0"/>
                <w:numId w:val="16"/>
              </w:numPr>
              <w:rPr>
                <w:rFonts w:hint="eastAsia"/>
              </w:rPr>
            </w:pPr>
            <w:r w:rsidRPr="001B585F">
              <w:t>C</w:t>
            </w:r>
            <w:r w:rsidR="00002B68" w:rsidRPr="001B585F">
              <w:t>ompute the same summary statistics you did before on the log-transformed data.</w:t>
            </w:r>
          </w:p>
          <w:p w14:paraId="2D031146" w14:textId="221611F2" w:rsidR="001B585F" w:rsidRPr="001B585F" w:rsidRDefault="001B585F" w:rsidP="001B585F">
            <w:pPr>
              <w:pStyle w:val="ListParagraph"/>
              <w:numPr>
                <w:ilvl w:val="0"/>
                <w:numId w:val="16"/>
              </w:numPr>
              <w:rPr>
                <w:rFonts w:hint="eastAsia"/>
              </w:rPr>
            </w:pPr>
            <w:r>
              <w:t>Show your results below:</w:t>
            </w:r>
          </w:p>
          <w:p w14:paraId="1ABACDED" w14:textId="77777777" w:rsidR="001B585F" w:rsidRPr="00454603" w:rsidRDefault="001B585F" w:rsidP="001B585F">
            <w:pPr>
              <w:contextualSpacing/>
            </w:pPr>
            <w:r>
              <w:t>&gt;&gt;&gt;</w:t>
            </w:r>
          </w:p>
          <w:p w14:paraId="6302356E" w14:textId="77B07E06" w:rsidR="00002B68" w:rsidRDefault="00002B68" w:rsidP="00002B68">
            <w:pPr>
              <w:contextualSpacing/>
              <w:jc w:val="left"/>
              <w:rPr>
                <w:b/>
              </w:rPr>
            </w:pPr>
          </w:p>
        </w:tc>
      </w:tr>
    </w:tbl>
    <w:p w14:paraId="17F5724E" w14:textId="77777777" w:rsidR="00065DD5" w:rsidRDefault="001113BE" w:rsidP="00065DD5">
      <w:pPr>
        <w:spacing w:line="360" w:lineRule="auto"/>
        <w:ind w:firstLine="720"/>
        <w:jc w:val="left"/>
      </w:pPr>
      <w:r>
        <w:t xml:space="preserve">We’re now going to perform inferential statistical tests </w:t>
      </w:r>
      <w:r w:rsidR="004D7F47">
        <w:t xml:space="preserve">on your individual data </w:t>
      </w:r>
      <w:r>
        <w:t xml:space="preserve">to determine </w:t>
      </w:r>
      <w:r w:rsidR="004D7F47">
        <w:t>whether your responses resemble chance performance or not. We’ve never done this step at the level of individual data analysis, but the logic is similar as to when we perform these tests on the group data.</w:t>
      </w:r>
      <w:r w:rsidR="00065DD5">
        <w:t xml:space="preserve"> </w:t>
      </w:r>
    </w:p>
    <w:p w14:paraId="5F18AB72" w14:textId="3E2EE5CA" w:rsidR="0054351F" w:rsidRPr="00454603" w:rsidRDefault="00EC3B29" w:rsidP="00B52465">
      <w:pPr>
        <w:spacing w:line="360" w:lineRule="auto"/>
        <w:ind w:firstLine="720"/>
        <w:contextualSpacing/>
        <w:jc w:val="left"/>
      </w:pPr>
      <w:r>
        <w:t xml:space="preserve">These tests are in </w:t>
      </w:r>
      <w:r w:rsidRPr="00B0002A">
        <w:rPr>
          <w:u w:val="single"/>
        </w:rPr>
        <w:t>Part 2:</w:t>
      </w:r>
      <w:r w:rsidR="00B0002A" w:rsidRPr="00B0002A">
        <w:rPr>
          <w:u w:val="single"/>
        </w:rPr>
        <w:t xml:space="preserve"> Compute the bootstrap confidence intervals and linear models</w:t>
      </w:r>
      <w:r w:rsidR="00C2623E">
        <w:rPr>
          <w:u w:val="single"/>
        </w:rPr>
        <w:t>.</w:t>
      </w:r>
      <w:r w:rsidR="00C2623E">
        <w:t xml:space="preserve"> There are 6 tests we need to run (</w:t>
      </w:r>
      <w:proofErr w:type="spellStart"/>
      <w:r w:rsidR="00C2623E" w:rsidRPr="00FA0A0F">
        <w:rPr>
          <w:rFonts w:ascii="Monaco" w:hAnsi="Monaco"/>
        </w:rPr>
        <w:t>bs.lin</w:t>
      </w:r>
      <w:proofErr w:type="spellEnd"/>
      <w:r w:rsidR="00C2623E" w:rsidRPr="00FA0A0F">
        <w:rPr>
          <w:rFonts w:ascii="Monaco" w:hAnsi="Monaco"/>
        </w:rPr>
        <w:t xml:space="preserve">, </w:t>
      </w:r>
      <w:proofErr w:type="spellStart"/>
      <w:r w:rsidR="00C2623E" w:rsidRPr="00FA0A0F">
        <w:rPr>
          <w:rFonts w:ascii="Monaco" w:hAnsi="Monaco"/>
        </w:rPr>
        <w:t>bs.lin.d</w:t>
      </w:r>
      <w:proofErr w:type="spellEnd"/>
      <w:r w:rsidR="00C2623E" w:rsidRPr="00FA0A0F">
        <w:rPr>
          <w:rFonts w:ascii="Monaco" w:hAnsi="Monaco"/>
        </w:rPr>
        <w:t xml:space="preserve">, bs.log, </w:t>
      </w:r>
      <w:proofErr w:type="spellStart"/>
      <w:r w:rsidR="00C2623E" w:rsidRPr="00FA0A0F">
        <w:rPr>
          <w:rFonts w:ascii="Monaco" w:hAnsi="Monaco"/>
        </w:rPr>
        <w:t>bs.log.d</w:t>
      </w:r>
      <w:proofErr w:type="spellEnd"/>
      <w:r w:rsidR="00C2623E" w:rsidRPr="00FA0A0F">
        <w:rPr>
          <w:rFonts w:ascii="Monaco" w:hAnsi="Monaco"/>
        </w:rPr>
        <w:t xml:space="preserve">, </w:t>
      </w:r>
      <w:proofErr w:type="spellStart"/>
      <w:r w:rsidR="00C2623E" w:rsidRPr="00FA0A0F">
        <w:rPr>
          <w:rFonts w:ascii="Monaco" w:hAnsi="Monaco"/>
        </w:rPr>
        <w:t>mod.lin</w:t>
      </w:r>
      <w:proofErr w:type="spellEnd"/>
      <w:r w:rsidR="00C2623E" w:rsidRPr="00FA0A0F">
        <w:rPr>
          <w:rFonts w:ascii="Monaco" w:hAnsi="Monaco"/>
        </w:rPr>
        <w:t>, mod.log</w:t>
      </w:r>
      <w:r w:rsidR="00C2623E">
        <w:t>)</w:t>
      </w:r>
      <w:r w:rsidR="00323DCB">
        <w:t>.</w:t>
      </w:r>
      <w:r w:rsidR="00C2623E">
        <w:t xml:space="preserve"> I’ve broken the scripts</w:t>
      </w:r>
      <w:r w:rsidR="00666DB6">
        <w:t xml:space="preserve">, which you’ll need to fix. </w:t>
      </w:r>
      <w:r w:rsidR="00323DCB">
        <w:t>Luckily for you, t</w:t>
      </w:r>
      <w:r w:rsidR="00666DB6">
        <w:t>he “breaks” are very similar to</w:t>
      </w:r>
      <w:r w:rsidR="0060489E">
        <w:t xml:space="preserve"> Lab 2.</w:t>
      </w:r>
      <w:r w:rsidR="00D52136">
        <w:t xml:space="preserve"> Instructions to fix the scripts are in the script itself.</w:t>
      </w:r>
      <w:r w:rsidR="0060489E">
        <w:t xml:space="preserve"> </w:t>
      </w:r>
      <w:proofErr w:type="spellStart"/>
      <w:proofErr w:type="gramStart"/>
      <w:r w:rsidR="006C22A8" w:rsidRPr="009352EB">
        <w:rPr>
          <w:rFonts w:ascii="Monaco" w:hAnsi="Monaco"/>
        </w:rPr>
        <w:t>bs.lin</w:t>
      </w:r>
      <w:proofErr w:type="spellEnd"/>
      <w:proofErr w:type="gramEnd"/>
      <w:r w:rsidR="006C22A8">
        <w:t xml:space="preserve"> is still intact, so use it as a model for the subsequent boo</w:t>
      </w:r>
      <w:r w:rsidR="00EE3C9A">
        <w:t>t</w:t>
      </w:r>
      <w:r w:rsidR="006C22A8">
        <w:t>strap models.</w:t>
      </w:r>
      <w:r w:rsidR="0054351F" w:rsidRPr="0054351F">
        <w:t xml:space="preserve"> After you have fixed the models, run them and copy-paste the outputs in the boxes below.</w:t>
      </w:r>
    </w:p>
    <w:p w14:paraId="6F77DAB7" w14:textId="14CEDD9E" w:rsidR="00EC3B29" w:rsidRPr="00C2623E" w:rsidRDefault="00EC3B29" w:rsidP="00EC3B29">
      <w:pPr>
        <w:spacing w:line="360" w:lineRule="auto"/>
        <w:ind w:firstLine="720"/>
        <w:jc w:val="left"/>
      </w:pPr>
    </w:p>
    <w:tbl>
      <w:tblPr>
        <w:tblW w:w="8928" w:type="dxa"/>
        <w:tblBorders>
          <w:top w:val="single" w:sz="4" w:space="0" w:color="BFBFBF"/>
          <w:left w:val="single" w:sz="4" w:space="0" w:color="BFBFBF"/>
          <w:right w:val="single" w:sz="4" w:space="0" w:color="BFBFBF"/>
        </w:tblBorders>
        <w:tblLayout w:type="fixed"/>
        <w:tblLook w:val="04A0" w:firstRow="1" w:lastRow="0" w:firstColumn="1" w:lastColumn="0" w:noHBand="0" w:noVBand="1"/>
      </w:tblPr>
      <w:tblGrid>
        <w:gridCol w:w="660"/>
        <w:gridCol w:w="8268"/>
      </w:tblGrid>
      <w:tr w:rsidR="00EC3B29" w14:paraId="60F2178F" w14:textId="77777777" w:rsidTr="00666DB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6573B8DC" w14:textId="016B1D55" w:rsidR="00EC3B29" w:rsidRDefault="00460583" w:rsidP="00666DB6">
            <w:pPr>
              <w:tabs>
                <w:tab w:val="left" w:pos="220"/>
                <w:tab w:val="left" w:pos="720"/>
              </w:tabs>
              <w:contextualSpacing/>
              <w:rPr>
                <w:b/>
              </w:rPr>
            </w:pPr>
            <w:r>
              <w:rPr>
                <w:b/>
              </w:rPr>
              <w:t>3.28</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3256DF85" w14:textId="004ADDB8" w:rsidR="00EC3B29" w:rsidRPr="00C63786" w:rsidRDefault="00416700" w:rsidP="0054351F">
            <w:pPr>
              <w:contextualSpacing/>
              <w:rPr>
                <w:rFonts w:ascii="Monaco" w:hAnsi="Monaco"/>
                <w:b/>
              </w:rPr>
            </w:pPr>
            <w:proofErr w:type="spellStart"/>
            <w:proofErr w:type="gramStart"/>
            <w:r w:rsidRPr="00C63786">
              <w:rPr>
                <w:rFonts w:ascii="Monaco" w:hAnsi="Monaco"/>
                <w:b/>
              </w:rPr>
              <w:t>bs.lin</w:t>
            </w:r>
            <w:proofErr w:type="spellEnd"/>
            <w:proofErr w:type="gramEnd"/>
          </w:p>
          <w:p w14:paraId="3081D811" w14:textId="77777777" w:rsidR="005E51FB" w:rsidRDefault="005E51FB" w:rsidP="0054351F">
            <w:pPr>
              <w:contextualSpacing/>
              <w:rPr>
                <w:b/>
              </w:rPr>
            </w:pPr>
          </w:p>
          <w:p w14:paraId="06EBB5A9" w14:textId="2EF9CA26" w:rsidR="00416700" w:rsidRDefault="00406261" w:rsidP="0054351F">
            <w:pPr>
              <w:contextualSpacing/>
            </w:pPr>
            <w:r>
              <w:t>&gt;&gt;&gt;</w:t>
            </w:r>
          </w:p>
          <w:p w14:paraId="3FCCE0FB" w14:textId="77777777" w:rsidR="00406261" w:rsidRDefault="00406261" w:rsidP="0054351F">
            <w:pPr>
              <w:contextualSpacing/>
            </w:pPr>
          </w:p>
          <w:p w14:paraId="31DFDA78" w14:textId="77777777" w:rsidR="00406261" w:rsidRDefault="00406261" w:rsidP="0054351F">
            <w:pPr>
              <w:contextualSpacing/>
            </w:pPr>
            <w:r>
              <w:t>What does this result mean?</w:t>
            </w:r>
          </w:p>
          <w:p w14:paraId="73CD0CE6" w14:textId="77777777" w:rsidR="00406261" w:rsidRDefault="00406261" w:rsidP="0054351F">
            <w:pPr>
              <w:contextualSpacing/>
            </w:pPr>
          </w:p>
          <w:p w14:paraId="4931881F" w14:textId="0888BF25" w:rsidR="00406261" w:rsidRPr="00406261" w:rsidRDefault="00406261" w:rsidP="0054351F">
            <w:pPr>
              <w:contextualSpacing/>
            </w:pPr>
            <w:r>
              <w:t>&gt;&gt;&gt;</w:t>
            </w:r>
          </w:p>
          <w:p w14:paraId="7FAB1283" w14:textId="0C7A7B8B" w:rsidR="005E51FB" w:rsidRDefault="005E51FB" w:rsidP="0054351F">
            <w:pPr>
              <w:contextualSpacing/>
              <w:rPr>
                <w:b/>
              </w:rPr>
            </w:pPr>
          </w:p>
        </w:tc>
      </w:tr>
      <w:tr w:rsidR="0054351F" w14:paraId="6961A69E" w14:textId="77777777" w:rsidTr="00666DB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2CA1F3BA" w14:textId="09FBA1B9" w:rsidR="0054351F" w:rsidRDefault="00460583" w:rsidP="00666DB6">
            <w:pPr>
              <w:tabs>
                <w:tab w:val="left" w:pos="220"/>
                <w:tab w:val="left" w:pos="720"/>
              </w:tabs>
              <w:contextualSpacing/>
              <w:rPr>
                <w:b/>
              </w:rPr>
            </w:pPr>
            <w:r>
              <w:rPr>
                <w:b/>
              </w:rPr>
              <w:t>3.29</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3A35F88B" w14:textId="77777777" w:rsidR="00406261" w:rsidRPr="00C63786" w:rsidRDefault="00416700" w:rsidP="00406261">
            <w:pPr>
              <w:contextualSpacing/>
              <w:rPr>
                <w:rFonts w:ascii="Monaco" w:hAnsi="Monaco"/>
                <w:b/>
              </w:rPr>
            </w:pPr>
            <w:proofErr w:type="spellStart"/>
            <w:proofErr w:type="gramStart"/>
            <w:r w:rsidRPr="00C63786">
              <w:rPr>
                <w:rFonts w:ascii="Monaco" w:hAnsi="Monaco"/>
                <w:b/>
              </w:rPr>
              <w:t>bs.lin.d</w:t>
            </w:r>
            <w:proofErr w:type="spellEnd"/>
            <w:proofErr w:type="gramEnd"/>
          </w:p>
          <w:p w14:paraId="438CCAAE" w14:textId="77777777" w:rsidR="00406261" w:rsidRDefault="00406261" w:rsidP="00406261">
            <w:pPr>
              <w:contextualSpacing/>
              <w:rPr>
                <w:b/>
              </w:rPr>
            </w:pPr>
          </w:p>
          <w:p w14:paraId="0B485B6B" w14:textId="77777777" w:rsidR="00406261" w:rsidRDefault="00406261" w:rsidP="00406261">
            <w:pPr>
              <w:contextualSpacing/>
            </w:pPr>
            <w:r>
              <w:t>&gt;&gt;&gt;</w:t>
            </w:r>
          </w:p>
          <w:p w14:paraId="71E7C20E" w14:textId="77777777" w:rsidR="00406261" w:rsidRDefault="00406261" w:rsidP="00406261">
            <w:pPr>
              <w:contextualSpacing/>
            </w:pPr>
          </w:p>
          <w:p w14:paraId="630C770A" w14:textId="77777777" w:rsidR="00406261" w:rsidRDefault="00406261" w:rsidP="00406261">
            <w:pPr>
              <w:contextualSpacing/>
            </w:pPr>
            <w:r>
              <w:t>What does this result mean?</w:t>
            </w:r>
          </w:p>
          <w:p w14:paraId="703FA075" w14:textId="77777777" w:rsidR="00406261" w:rsidRDefault="00406261" w:rsidP="00406261">
            <w:pPr>
              <w:contextualSpacing/>
            </w:pPr>
          </w:p>
          <w:p w14:paraId="53FBA2F0" w14:textId="77777777" w:rsidR="00406261" w:rsidRPr="00406261" w:rsidRDefault="00406261" w:rsidP="00406261">
            <w:pPr>
              <w:contextualSpacing/>
            </w:pPr>
            <w:r>
              <w:t>&gt;&gt;&gt;</w:t>
            </w:r>
          </w:p>
          <w:p w14:paraId="49C9ACE2" w14:textId="532891A4" w:rsidR="0054351F" w:rsidRDefault="0054351F" w:rsidP="00666DB6">
            <w:pPr>
              <w:contextualSpacing/>
              <w:rPr>
                <w:b/>
              </w:rPr>
            </w:pPr>
          </w:p>
          <w:p w14:paraId="5C0FE8C5" w14:textId="702E1134" w:rsidR="00416700" w:rsidRDefault="00416700" w:rsidP="00666DB6">
            <w:pPr>
              <w:contextualSpacing/>
              <w:rPr>
                <w:b/>
              </w:rPr>
            </w:pPr>
          </w:p>
        </w:tc>
      </w:tr>
      <w:tr w:rsidR="005E51FB" w14:paraId="701F9723" w14:textId="77777777" w:rsidTr="00666DB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34724AC1" w14:textId="5BC0E607" w:rsidR="005E51FB" w:rsidRDefault="00460583" w:rsidP="00666DB6">
            <w:pPr>
              <w:tabs>
                <w:tab w:val="left" w:pos="220"/>
                <w:tab w:val="left" w:pos="720"/>
              </w:tabs>
              <w:contextualSpacing/>
              <w:rPr>
                <w:b/>
              </w:rPr>
            </w:pPr>
            <w:r>
              <w:rPr>
                <w:b/>
              </w:rPr>
              <w:t>3.30</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77A6A388" w14:textId="77777777" w:rsidR="00406261" w:rsidRPr="00C63786" w:rsidRDefault="005E51FB" w:rsidP="00406261">
            <w:pPr>
              <w:contextualSpacing/>
              <w:rPr>
                <w:rFonts w:ascii="Monaco" w:hAnsi="Monaco"/>
                <w:b/>
              </w:rPr>
            </w:pPr>
            <w:proofErr w:type="gramStart"/>
            <w:r w:rsidRPr="00C63786">
              <w:rPr>
                <w:rFonts w:ascii="Monaco" w:hAnsi="Monaco"/>
                <w:b/>
              </w:rPr>
              <w:t>bs.log</w:t>
            </w:r>
            <w:proofErr w:type="gramEnd"/>
          </w:p>
          <w:p w14:paraId="4EDC8A26" w14:textId="77777777" w:rsidR="00406261" w:rsidRDefault="00406261" w:rsidP="00406261">
            <w:pPr>
              <w:contextualSpacing/>
              <w:rPr>
                <w:b/>
              </w:rPr>
            </w:pPr>
          </w:p>
          <w:p w14:paraId="7DACA373" w14:textId="77777777" w:rsidR="00406261" w:rsidRDefault="00406261" w:rsidP="00406261">
            <w:pPr>
              <w:contextualSpacing/>
            </w:pPr>
            <w:r>
              <w:t>&gt;&gt;&gt;</w:t>
            </w:r>
          </w:p>
          <w:p w14:paraId="63077633" w14:textId="77777777" w:rsidR="00406261" w:rsidRDefault="00406261" w:rsidP="00406261">
            <w:pPr>
              <w:contextualSpacing/>
            </w:pPr>
          </w:p>
          <w:p w14:paraId="304E7372" w14:textId="77777777" w:rsidR="00406261" w:rsidRDefault="00406261" w:rsidP="00406261">
            <w:pPr>
              <w:contextualSpacing/>
            </w:pPr>
            <w:r>
              <w:t>What does this result mean?</w:t>
            </w:r>
          </w:p>
          <w:p w14:paraId="4CAFABFD" w14:textId="77777777" w:rsidR="00406261" w:rsidRDefault="00406261" w:rsidP="00406261">
            <w:pPr>
              <w:contextualSpacing/>
            </w:pPr>
          </w:p>
          <w:p w14:paraId="0A65DF02" w14:textId="77777777" w:rsidR="00406261" w:rsidRPr="00406261" w:rsidRDefault="00406261" w:rsidP="00406261">
            <w:pPr>
              <w:contextualSpacing/>
            </w:pPr>
            <w:r>
              <w:t>&gt;&gt;&gt;</w:t>
            </w:r>
          </w:p>
          <w:p w14:paraId="41051FDA" w14:textId="56682A74" w:rsidR="005E51FB" w:rsidRDefault="005E51FB" w:rsidP="00925D12">
            <w:pPr>
              <w:contextualSpacing/>
              <w:rPr>
                <w:b/>
              </w:rPr>
            </w:pPr>
          </w:p>
          <w:p w14:paraId="1FAAA243" w14:textId="77777777" w:rsidR="005E51FB" w:rsidRDefault="005E51FB" w:rsidP="00666DB6">
            <w:pPr>
              <w:contextualSpacing/>
              <w:rPr>
                <w:b/>
              </w:rPr>
            </w:pPr>
          </w:p>
        </w:tc>
      </w:tr>
      <w:tr w:rsidR="005E51FB" w14:paraId="16DAF38A" w14:textId="77777777" w:rsidTr="00666DB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04FD88BB" w14:textId="4129BE11" w:rsidR="005E51FB" w:rsidRDefault="00460583" w:rsidP="00666DB6">
            <w:pPr>
              <w:tabs>
                <w:tab w:val="left" w:pos="220"/>
                <w:tab w:val="left" w:pos="720"/>
              </w:tabs>
              <w:contextualSpacing/>
              <w:rPr>
                <w:b/>
              </w:rPr>
            </w:pPr>
            <w:r>
              <w:rPr>
                <w:b/>
              </w:rPr>
              <w:t>3.31</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0128F7E4" w14:textId="77777777" w:rsidR="00406261" w:rsidRPr="00C63786" w:rsidRDefault="005E51FB" w:rsidP="00406261">
            <w:pPr>
              <w:contextualSpacing/>
              <w:rPr>
                <w:rFonts w:ascii="Monaco" w:hAnsi="Monaco"/>
                <w:b/>
              </w:rPr>
            </w:pPr>
            <w:proofErr w:type="spellStart"/>
            <w:proofErr w:type="gramStart"/>
            <w:r w:rsidRPr="00C63786">
              <w:rPr>
                <w:rFonts w:ascii="Monaco" w:hAnsi="Monaco"/>
                <w:b/>
              </w:rPr>
              <w:t>bs.log.d</w:t>
            </w:r>
            <w:proofErr w:type="spellEnd"/>
            <w:proofErr w:type="gramEnd"/>
          </w:p>
          <w:p w14:paraId="1BBAA718" w14:textId="77777777" w:rsidR="00406261" w:rsidRDefault="00406261" w:rsidP="00406261">
            <w:pPr>
              <w:contextualSpacing/>
              <w:rPr>
                <w:b/>
              </w:rPr>
            </w:pPr>
          </w:p>
          <w:p w14:paraId="62A8FF36" w14:textId="77777777" w:rsidR="00406261" w:rsidRDefault="00406261" w:rsidP="00406261">
            <w:pPr>
              <w:contextualSpacing/>
            </w:pPr>
            <w:r>
              <w:t>&gt;&gt;&gt;</w:t>
            </w:r>
          </w:p>
          <w:p w14:paraId="0853A881" w14:textId="77777777" w:rsidR="00406261" w:rsidRDefault="00406261" w:rsidP="00406261">
            <w:pPr>
              <w:contextualSpacing/>
            </w:pPr>
          </w:p>
          <w:p w14:paraId="0C740B9F" w14:textId="77777777" w:rsidR="00406261" w:rsidRDefault="00406261" w:rsidP="00406261">
            <w:pPr>
              <w:contextualSpacing/>
            </w:pPr>
            <w:r>
              <w:t>What does this result mean?</w:t>
            </w:r>
          </w:p>
          <w:p w14:paraId="5AEE936C" w14:textId="77777777" w:rsidR="00406261" w:rsidRDefault="00406261" w:rsidP="00406261">
            <w:pPr>
              <w:contextualSpacing/>
            </w:pPr>
          </w:p>
          <w:p w14:paraId="0D9A8D13" w14:textId="77777777" w:rsidR="00406261" w:rsidRPr="00406261" w:rsidRDefault="00406261" w:rsidP="00406261">
            <w:pPr>
              <w:contextualSpacing/>
            </w:pPr>
            <w:r>
              <w:t>&gt;&gt;&gt;</w:t>
            </w:r>
          </w:p>
          <w:p w14:paraId="7CA3D7D7" w14:textId="75317F40" w:rsidR="005E51FB" w:rsidRDefault="005E51FB" w:rsidP="00925D12">
            <w:pPr>
              <w:contextualSpacing/>
              <w:rPr>
                <w:b/>
              </w:rPr>
            </w:pPr>
          </w:p>
          <w:p w14:paraId="0D732EE6" w14:textId="77777777" w:rsidR="005E51FB" w:rsidRDefault="005E51FB" w:rsidP="00666DB6">
            <w:pPr>
              <w:contextualSpacing/>
              <w:rPr>
                <w:b/>
              </w:rPr>
            </w:pPr>
          </w:p>
        </w:tc>
      </w:tr>
      <w:tr w:rsidR="00D90681" w14:paraId="15607124" w14:textId="77777777" w:rsidTr="00666DB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13E86257" w14:textId="2F855BB3" w:rsidR="00D90681" w:rsidRDefault="00460583" w:rsidP="00666DB6">
            <w:pPr>
              <w:tabs>
                <w:tab w:val="left" w:pos="220"/>
                <w:tab w:val="left" w:pos="720"/>
              </w:tabs>
              <w:contextualSpacing/>
              <w:rPr>
                <w:b/>
              </w:rPr>
            </w:pPr>
            <w:r>
              <w:rPr>
                <w:b/>
              </w:rPr>
              <w:t>3.32</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6FDA102F" w14:textId="682978AC" w:rsidR="00D90681" w:rsidRPr="00C63786" w:rsidRDefault="00D90681" w:rsidP="00D90681">
            <w:pPr>
              <w:contextualSpacing/>
              <w:rPr>
                <w:rFonts w:ascii="Monaco" w:hAnsi="Monaco"/>
                <w:b/>
              </w:rPr>
            </w:pPr>
            <w:proofErr w:type="spellStart"/>
            <w:proofErr w:type="gramStart"/>
            <w:r>
              <w:rPr>
                <w:rFonts w:ascii="Monaco" w:hAnsi="Monaco"/>
                <w:b/>
              </w:rPr>
              <w:t>mod.lin</w:t>
            </w:r>
            <w:proofErr w:type="spellEnd"/>
            <w:proofErr w:type="gramEnd"/>
          </w:p>
          <w:p w14:paraId="1BABE013" w14:textId="77777777" w:rsidR="00D90681" w:rsidRDefault="00D90681" w:rsidP="00D90681">
            <w:pPr>
              <w:contextualSpacing/>
              <w:rPr>
                <w:b/>
              </w:rPr>
            </w:pPr>
          </w:p>
          <w:p w14:paraId="2BBFFC44" w14:textId="77777777" w:rsidR="00D90681" w:rsidRDefault="00D90681" w:rsidP="00D90681">
            <w:pPr>
              <w:contextualSpacing/>
            </w:pPr>
            <w:r>
              <w:t>&gt;&gt;&gt;</w:t>
            </w:r>
          </w:p>
          <w:p w14:paraId="7F3D7B7D" w14:textId="77777777" w:rsidR="00D90681" w:rsidRDefault="00D90681" w:rsidP="00D90681">
            <w:pPr>
              <w:contextualSpacing/>
            </w:pPr>
          </w:p>
          <w:p w14:paraId="74B772DA" w14:textId="77777777" w:rsidR="00D90681" w:rsidRDefault="00D90681" w:rsidP="00D90681">
            <w:pPr>
              <w:contextualSpacing/>
            </w:pPr>
            <w:r>
              <w:t>What does this result mean?</w:t>
            </w:r>
          </w:p>
          <w:p w14:paraId="3CBE0C8E" w14:textId="77777777" w:rsidR="00D90681" w:rsidRDefault="00D90681" w:rsidP="00D90681">
            <w:pPr>
              <w:contextualSpacing/>
            </w:pPr>
          </w:p>
          <w:p w14:paraId="61F48B0F" w14:textId="77777777" w:rsidR="00D90681" w:rsidRPr="00406261" w:rsidRDefault="00D90681" w:rsidP="00D90681">
            <w:pPr>
              <w:contextualSpacing/>
            </w:pPr>
            <w:r>
              <w:t>&gt;&gt;&gt;</w:t>
            </w:r>
          </w:p>
          <w:p w14:paraId="551157C1" w14:textId="77777777" w:rsidR="00D90681" w:rsidRPr="00C63786" w:rsidRDefault="00D90681" w:rsidP="00406261">
            <w:pPr>
              <w:contextualSpacing/>
              <w:rPr>
                <w:rFonts w:ascii="Monaco" w:hAnsi="Monaco"/>
                <w:b/>
              </w:rPr>
            </w:pPr>
          </w:p>
        </w:tc>
      </w:tr>
      <w:tr w:rsidR="00D90681" w14:paraId="5EE95AAF" w14:textId="77777777" w:rsidTr="00666DB6">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2E4D6C2A" w14:textId="10563F67" w:rsidR="00D90681" w:rsidRDefault="00460583" w:rsidP="00666DB6">
            <w:pPr>
              <w:tabs>
                <w:tab w:val="left" w:pos="220"/>
                <w:tab w:val="left" w:pos="720"/>
              </w:tabs>
              <w:contextualSpacing/>
              <w:rPr>
                <w:b/>
              </w:rPr>
            </w:pPr>
            <w:r>
              <w:rPr>
                <w:b/>
              </w:rPr>
              <w:t>3.33</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7D87B8BB" w14:textId="594DC58E" w:rsidR="00D90681" w:rsidRPr="00C63786" w:rsidRDefault="00D90681" w:rsidP="00D90681">
            <w:pPr>
              <w:contextualSpacing/>
              <w:rPr>
                <w:rFonts w:ascii="Monaco" w:hAnsi="Monaco"/>
                <w:b/>
              </w:rPr>
            </w:pPr>
            <w:proofErr w:type="gramStart"/>
            <w:r>
              <w:rPr>
                <w:rFonts w:ascii="Monaco" w:hAnsi="Monaco"/>
                <w:b/>
              </w:rPr>
              <w:t>mod.log</w:t>
            </w:r>
            <w:proofErr w:type="gramEnd"/>
          </w:p>
          <w:p w14:paraId="5AC6C88E" w14:textId="77777777" w:rsidR="00D90681" w:rsidRDefault="00D90681" w:rsidP="00D90681">
            <w:pPr>
              <w:contextualSpacing/>
              <w:rPr>
                <w:b/>
              </w:rPr>
            </w:pPr>
          </w:p>
          <w:p w14:paraId="1708DBB6" w14:textId="77777777" w:rsidR="00D90681" w:rsidRDefault="00D90681" w:rsidP="00D90681">
            <w:pPr>
              <w:contextualSpacing/>
            </w:pPr>
            <w:r>
              <w:t>&gt;&gt;&gt;</w:t>
            </w:r>
          </w:p>
          <w:p w14:paraId="49E18CB7" w14:textId="77777777" w:rsidR="00D90681" w:rsidRDefault="00D90681" w:rsidP="00D90681">
            <w:pPr>
              <w:contextualSpacing/>
            </w:pPr>
          </w:p>
          <w:p w14:paraId="6CE019C6" w14:textId="77777777" w:rsidR="00D90681" w:rsidRDefault="00D90681" w:rsidP="00D90681">
            <w:pPr>
              <w:contextualSpacing/>
            </w:pPr>
            <w:r>
              <w:t>What does this result mean?</w:t>
            </w:r>
          </w:p>
          <w:p w14:paraId="6C49C434" w14:textId="77777777" w:rsidR="00D90681" w:rsidRDefault="00D90681" w:rsidP="00D90681">
            <w:pPr>
              <w:contextualSpacing/>
            </w:pPr>
          </w:p>
          <w:p w14:paraId="64F8E1B8" w14:textId="77777777" w:rsidR="00D90681" w:rsidRPr="00406261" w:rsidRDefault="00D90681" w:rsidP="00D90681">
            <w:pPr>
              <w:contextualSpacing/>
            </w:pPr>
            <w:r>
              <w:t>&gt;&gt;&gt;</w:t>
            </w:r>
          </w:p>
          <w:p w14:paraId="6B3B599A" w14:textId="77777777" w:rsidR="00D90681" w:rsidRPr="00C63786" w:rsidRDefault="00D90681" w:rsidP="00406261">
            <w:pPr>
              <w:contextualSpacing/>
              <w:rPr>
                <w:rFonts w:ascii="Monaco" w:hAnsi="Monaco"/>
                <w:b/>
              </w:rPr>
            </w:pPr>
          </w:p>
        </w:tc>
      </w:tr>
    </w:tbl>
    <w:p w14:paraId="42E8C7EA" w14:textId="08DCBCA1" w:rsidR="00FF3C80" w:rsidRDefault="00547298" w:rsidP="00547298">
      <w:pPr>
        <w:spacing w:line="360" w:lineRule="auto"/>
        <w:jc w:val="left"/>
        <w:rPr>
          <w:highlight w:val="yellow"/>
        </w:rPr>
      </w:pPr>
      <w:r w:rsidRPr="00547298">
        <w:rPr>
          <w:highlight w:val="yellow"/>
        </w:rPr>
        <w:t>Plotting Results</w:t>
      </w:r>
    </w:p>
    <w:p w14:paraId="539CD3E2" w14:textId="60B7FE67" w:rsidR="00547298" w:rsidRPr="00547298" w:rsidRDefault="00547298" w:rsidP="00547298">
      <w:pPr>
        <w:spacing w:line="360" w:lineRule="auto"/>
        <w:contextualSpacing/>
        <w:jc w:val="left"/>
      </w:pPr>
      <w:r w:rsidRPr="00547298">
        <w:tab/>
      </w:r>
      <w:r w:rsidR="00341BDA">
        <w:t xml:space="preserve">Part 3: </w:t>
      </w:r>
      <w:r w:rsidR="00341BDA" w:rsidRPr="00341BDA">
        <w:t>Plotting Section</w:t>
      </w:r>
      <w:r w:rsidR="00341BDA">
        <w:t xml:space="preserve"> prepares 8 separate plots of the data, but the final 10 lines combines all the plots to display as a single plot. Run all of Part 3, and put this combined plot below:</w:t>
      </w:r>
    </w:p>
    <w:tbl>
      <w:tblPr>
        <w:tblW w:w="8928" w:type="dxa"/>
        <w:tblBorders>
          <w:top w:val="single" w:sz="4" w:space="0" w:color="BFBFBF"/>
          <w:left w:val="single" w:sz="4" w:space="0" w:color="BFBFBF"/>
          <w:right w:val="single" w:sz="4" w:space="0" w:color="BFBFBF"/>
        </w:tblBorders>
        <w:tblLayout w:type="fixed"/>
        <w:tblLook w:val="04A0" w:firstRow="1" w:lastRow="0" w:firstColumn="1" w:lastColumn="0" w:noHBand="0" w:noVBand="1"/>
      </w:tblPr>
      <w:tblGrid>
        <w:gridCol w:w="660"/>
        <w:gridCol w:w="8268"/>
      </w:tblGrid>
      <w:tr w:rsidR="00547298" w:rsidRPr="00C63786" w14:paraId="74D629D2" w14:textId="77777777" w:rsidTr="00925D12">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1FF46D69" w14:textId="21C38EDD" w:rsidR="00547298" w:rsidRDefault="00460583" w:rsidP="00925D12">
            <w:pPr>
              <w:tabs>
                <w:tab w:val="left" w:pos="220"/>
                <w:tab w:val="left" w:pos="720"/>
              </w:tabs>
              <w:contextualSpacing/>
              <w:rPr>
                <w:b/>
              </w:rPr>
            </w:pPr>
            <w:r>
              <w:rPr>
                <w:b/>
              </w:rPr>
              <w:t>3.34</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396708D6" w14:textId="77777777" w:rsidR="00547298" w:rsidRPr="005973A0" w:rsidRDefault="00341BDA" w:rsidP="00341BDA">
            <w:pPr>
              <w:contextualSpacing/>
              <w:rPr>
                <w:rFonts w:ascii="Times New Roman" w:hAnsi="Times New Roman"/>
                <w:b/>
              </w:rPr>
            </w:pPr>
            <w:r w:rsidRPr="005973A0">
              <w:rPr>
                <w:rFonts w:ascii="Times New Roman" w:hAnsi="Times New Roman"/>
                <w:b/>
              </w:rPr>
              <w:t>Copy-paste the combined plot here:</w:t>
            </w:r>
          </w:p>
          <w:p w14:paraId="2E500A86" w14:textId="77777777" w:rsidR="009074D8" w:rsidRPr="00406261" w:rsidRDefault="009074D8" w:rsidP="009074D8">
            <w:pPr>
              <w:contextualSpacing/>
            </w:pPr>
            <w:r>
              <w:t>&gt;&gt;&gt;</w:t>
            </w:r>
          </w:p>
          <w:p w14:paraId="5A2FBF99" w14:textId="3A67C115" w:rsidR="00341BDA" w:rsidRPr="00341BDA" w:rsidRDefault="00341BDA" w:rsidP="00341BDA">
            <w:pPr>
              <w:contextualSpacing/>
              <w:rPr>
                <w:rFonts w:asciiTheme="minorHAnsi" w:hAnsiTheme="minorHAnsi"/>
                <w:b/>
              </w:rPr>
            </w:pPr>
          </w:p>
        </w:tc>
      </w:tr>
      <w:tr w:rsidR="00D20D16" w:rsidRPr="00C63786" w14:paraId="08EDBD16" w14:textId="77777777" w:rsidTr="00925D12">
        <w:tc>
          <w:tcPr>
            <w:tcW w:w="660" w:type="dxa"/>
            <w:tcBorders>
              <w:top w:val="single" w:sz="4" w:space="0" w:color="BFBFBF"/>
              <w:left w:val="single" w:sz="4" w:space="0" w:color="BFBFBF"/>
              <w:bottom w:val="single" w:sz="4" w:space="0" w:color="BFBFBF"/>
              <w:right w:val="single" w:sz="4" w:space="0" w:color="BFBFBF"/>
            </w:tcBorders>
            <w:shd w:val="clear" w:color="auto" w:fill="F2F2F2"/>
            <w:tcMar>
              <w:top w:w="100" w:type="dxa"/>
              <w:right w:w="100" w:type="dxa"/>
            </w:tcMar>
          </w:tcPr>
          <w:p w14:paraId="65BA89AD" w14:textId="441342F6" w:rsidR="00D20D16" w:rsidRDefault="00460583" w:rsidP="00925D12">
            <w:pPr>
              <w:tabs>
                <w:tab w:val="left" w:pos="220"/>
                <w:tab w:val="left" w:pos="720"/>
              </w:tabs>
              <w:contextualSpacing/>
              <w:rPr>
                <w:b/>
              </w:rPr>
            </w:pPr>
            <w:r>
              <w:rPr>
                <w:b/>
              </w:rPr>
              <w:t>3.35</w:t>
            </w:r>
          </w:p>
        </w:tc>
        <w:tc>
          <w:tcPr>
            <w:tcW w:w="8268" w:type="dxa"/>
            <w:tcBorders>
              <w:top w:val="single" w:sz="4" w:space="0" w:color="BFBFBF"/>
              <w:left w:val="single" w:sz="4" w:space="0" w:color="BFBFBF"/>
              <w:bottom w:val="single" w:sz="4" w:space="0" w:color="BFBFBF"/>
              <w:right w:val="single" w:sz="4" w:space="0" w:color="BFBFBF"/>
            </w:tcBorders>
            <w:shd w:val="clear" w:color="auto" w:fill="F2F2F2"/>
          </w:tcPr>
          <w:p w14:paraId="5B7E25F3" w14:textId="77777777" w:rsidR="00D20D16" w:rsidRDefault="001815A3" w:rsidP="001815A3">
            <w:pPr>
              <w:contextualSpacing/>
              <w:jc w:val="left"/>
              <w:rPr>
                <w:rFonts w:ascii="Times New Roman" w:hAnsi="Times New Roman"/>
                <w:b/>
              </w:rPr>
            </w:pPr>
            <w:r>
              <w:rPr>
                <w:rFonts w:ascii="Times New Roman" w:hAnsi="Times New Roman"/>
                <w:b/>
              </w:rPr>
              <w:t>Is there anything shown in these plot that is unexpected, or does not agree with the statistical tests we’ve run?</w:t>
            </w:r>
          </w:p>
          <w:p w14:paraId="61A6EC53" w14:textId="77777777" w:rsidR="001815A3" w:rsidRPr="00406261" w:rsidRDefault="001815A3" w:rsidP="001815A3">
            <w:pPr>
              <w:contextualSpacing/>
            </w:pPr>
            <w:r>
              <w:t>&gt;&gt;&gt;</w:t>
            </w:r>
          </w:p>
          <w:p w14:paraId="40409700" w14:textId="7BC8A566" w:rsidR="001815A3" w:rsidRPr="005973A0" w:rsidRDefault="001815A3" w:rsidP="001815A3">
            <w:pPr>
              <w:contextualSpacing/>
              <w:jc w:val="left"/>
              <w:rPr>
                <w:rFonts w:ascii="Times New Roman" w:hAnsi="Times New Roman"/>
                <w:b/>
              </w:rPr>
            </w:pPr>
          </w:p>
        </w:tc>
      </w:tr>
    </w:tbl>
    <w:p w14:paraId="1143B625" w14:textId="5B158E9D" w:rsidR="00925D12" w:rsidRDefault="00925D12" w:rsidP="00547298">
      <w:pPr>
        <w:spacing w:line="360" w:lineRule="auto"/>
        <w:jc w:val="left"/>
      </w:pPr>
      <w:r>
        <w:tab/>
        <w:t xml:space="preserve">By now, you should be able to state conclusively whether </w:t>
      </w:r>
      <w:r w:rsidRPr="00D346B0">
        <w:rPr>
          <w:u w:val="single"/>
        </w:rPr>
        <w:t>your</w:t>
      </w:r>
      <w:r>
        <w:t xml:space="preserve"> responses are consistent with the </w:t>
      </w:r>
      <w:proofErr w:type="spellStart"/>
      <w:r>
        <w:t>Stroop</w:t>
      </w:r>
      <w:proofErr w:type="spellEnd"/>
      <w:r>
        <w:t xml:space="preserve"> Effect, </w:t>
      </w:r>
      <w:r w:rsidR="00A53DB4">
        <w:t xml:space="preserve">and substantiate that claim with </w:t>
      </w:r>
      <w:r w:rsidR="0019593A">
        <w:t xml:space="preserve">(a) </w:t>
      </w:r>
      <w:r w:rsidR="00A53DB4">
        <w:t xml:space="preserve">summary statistics and </w:t>
      </w:r>
      <w:r w:rsidR="0019593A">
        <w:t xml:space="preserve">(b) </w:t>
      </w:r>
      <w:r w:rsidR="00A53DB4">
        <w:t>statistical tests</w:t>
      </w:r>
      <w:r w:rsidR="0095130E">
        <w:t>. To get to this point, you built a computer program from scratch (PsychoPy experiment), made some analytical decisions, and wrote code in R to test experimental hypotheses</w:t>
      </w:r>
      <w:r w:rsidR="003A19BC">
        <w:t>..</w:t>
      </w:r>
      <w:r w:rsidR="0095130E">
        <w:t>.</w:t>
      </w:r>
      <w:r w:rsidR="00D04382">
        <w:t xml:space="preserve"> </w:t>
      </w:r>
      <w:r w:rsidR="003A19BC">
        <w:t>n</w:t>
      </w:r>
      <w:r w:rsidR="00F34013">
        <w:t xml:space="preserve">ot too </w:t>
      </w:r>
      <w:proofErr w:type="spellStart"/>
      <w:r w:rsidR="00F34013">
        <w:t>shabs</w:t>
      </w:r>
      <w:proofErr w:type="spellEnd"/>
      <w:r w:rsidR="00D04382">
        <w:t>!</w:t>
      </w:r>
    </w:p>
    <w:p w14:paraId="173D2656" w14:textId="06EDA57D" w:rsidR="00547298" w:rsidRPr="009F7D9A" w:rsidRDefault="009F7D9A" w:rsidP="00566904">
      <w:pPr>
        <w:spacing w:line="360" w:lineRule="auto"/>
        <w:ind w:firstLine="720"/>
        <w:contextualSpacing/>
        <w:jc w:val="left"/>
      </w:pPr>
      <w:r>
        <w:t xml:space="preserve">Next week, we’ll analyze the results </w:t>
      </w:r>
      <w:r w:rsidR="005305EF">
        <w:t>from</w:t>
      </w:r>
      <w:r>
        <w:t xml:space="preserve"> both lab sections</w:t>
      </w:r>
      <w:r w:rsidR="00925D12">
        <w:t xml:space="preserve"> and </w:t>
      </w:r>
      <w:r w:rsidR="00D346B0">
        <w:t xml:space="preserve">see how generalizable </w:t>
      </w:r>
      <w:r w:rsidR="00603BAA">
        <w:t>these responses were to the</w:t>
      </w:r>
      <w:r w:rsidR="006C7104">
        <w:t xml:space="preserve"> broader unobserved population.</w:t>
      </w:r>
    </w:p>
    <w:sectPr w:rsidR="00547298" w:rsidRPr="009F7D9A" w:rsidSect="00C660BE">
      <w:headerReference w:type="default" r:id="rId13"/>
      <w:footerReference w:type="default" r:id="rId14"/>
      <w:type w:val="continuous"/>
      <w:pgSz w:w="12240" w:h="15840"/>
      <w:pgMar w:top="1440" w:right="1440" w:bottom="1440" w:left="180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68ABDE" w14:textId="77777777" w:rsidR="00925D12" w:rsidRDefault="00925D12">
      <w:pPr>
        <w:spacing w:before="0"/>
      </w:pPr>
      <w:r>
        <w:separator/>
      </w:r>
    </w:p>
  </w:endnote>
  <w:endnote w:type="continuationSeparator" w:id="0">
    <w:p w14:paraId="4F06B2FA" w14:textId="77777777" w:rsidR="00925D12" w:rsidRDefault="00925D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0000000000000000000"/>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altName w:val="Times New Roman"/>
    <w:panose1 w:val="02040503050406030204"/>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NewRomanPS">
    <w:altName w:val="Times New Roman"/>
    <w:panose1 w:val="00000000000000000000"/>
    <w:charset w:val="00"/>
    <w:family w:val="roman"/>
    <w:notTrueType/>
    <w:pitch w:val="default"/>
  </w:font>
  <w:font w:name="Monaco">
    <w:panose1 w:val="02000500000000000000"/>
    <w:charset w:val="00"/>
    <w:family w:val="auto"/>
    <w:pitch w:val="variable"/>
    <w:sig w:usb0="00000003" w:usb1="00000000" w:usb2="00000000" w:usb3="00000000" w:csb0="00000001" w:csb1="00000000"/>
  </w:font>
  <w:font w:name="LucidaGrande">
    <w:altName w:val="Lucida Grande"/>
    <w:charset w:val="00"/>
    <w:family w:val="auto"/>
    <w:pitch w:val="default"/>
  </w:font>
  <w:font w:name="Arial">
    <w:panose1 w:val="020B0604020202020204"/>
    <w:charset w:val="00"/>
    <w:family w:val="auto"/>
    <w:pitch w:val="variable"/>
    <w:sig w:usb0="E0002AFF" w:usb1="C0007843" w:usb2="00000009" w:usb3="00000000" w:csb0="000001FF" w:csb1="00000000"/>
  </w:font>
  <w:font w:name="ＭＳ ゴシック">
    <w:altName w:val="Arial Unicode MS"/>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F93E3" w14:textId="092B0BD2" w:rsidR="00925D12" w:rsidRDefault="00925D12">
    <w:pPr>
      <w:pStyle w:val="Footer"/>
      <w:widowControl w:val="0"/>
    </w:pPr>
    <w:r>
      <w:tab/>
    </w:r>
    <w:r>
      <w:rPr>
        <w:rFonts w:ascii="Times New Roman" w:hAnsi="Times New Roman"/>
      </w:rPr>
      <w:t xml:space="preserve">Page </w: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B378CA">
      <w:rPr>
        <w:rFonts w:ascii="Times New Roman" w:hAnsi="Times New Roman"/>
        <w:noProof/>
      </w:rPr>
      <w:t>11</w:t>
    </w:r>
    <w:r>
      <w:rPr>
        <w:rFonts w:ascii="Times New Roman" w:hAnsi="Times New Roman"/>
      </w:rPr>
      <w:fldChar w:fldCharType="end"/>
    </w:r>
    <w:r>
      <w:rPr>
        <w:rFonts w:ascii="Times New Roman" w:hAnsi="Times New Roman"/>
      </w:rPr>
      <w:t xml:space="preserve"> of </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sidR="00B378CA">
      <w:rPr>
        <w:rFonts w:ascii="Times New Roman" w:hAnsi="Times New Roman"/>
        <w:noProof/>
      </w:rPr>
      <w:t>11</w:t>
    </w:r>
    <w:r>
      <w:rPr>
        <w:rFonts w:ascii="Times New Roman" w:hAnsi="Times New Roman"/>
      </w:rPr>
      <w:fldChar w:fldCharType="end"/>
    </w:r>
    <w:r>
      <w:tab/>
      <w:t>5.October.2015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CB4AE0" w14:textId="77777777" w:rsidR="00925D12" w:rsidRDefault="00925D12">
      <w:pPr>
        <w:spacing w:before="0"/>
      </w:pPr>
      <w:r>
        <w:separator/>
      </w:r>
    </w:p>
  </w:footnote>
  <w:footnote w:type="continuationSeparator" w:id="0">
    <w:p w14:paraId="3FFCB7BA" w14:textId="77777777" w:rsidR="00925D12" w:rsidRDefault="00925D12">
      <w:pPr>
        <w:spacing w:before="0"/>
      </w:pPr>
      <w:r>
        <w:continuationSeparator/>
      </w:r>
    </w:p>
  </w:footnote>
  <w:footnote w:id="1">
    <w:p w14:paraId="55469CCF" w14:textId="4C39358D" w:rsidR="00925D12" w:rsidRDefault="00925D12">
      <w:pPr>
        <w:pStyle w:val="FootnoteText"/>
      </w:pPr>
      <w:r>
        <w:rPr>
          <w:rStyle w:val="FootnoteReference"/>
        </w:rPr>
        <w:footnoteRef/>
      </w:r>
      <w:r>
        <w:t xml:space="preserve"> The second most common occurs once the analysis is started: analyzing</w:t>
      </w:r>
      <w:r w:rsidRPr="002F2F9D">
        <w:t xml:space="preserve"> too fast.</w:t>
      </w:r>
    </w:p>
  </w:footnote>
  <w:footnote w:id="2">
    <w:p w14:paraId="17067B13" w14:textId="04F27B85" w:rsidR="00925D12" w:rsidRDefault="00925D12">
      <w:pPr>
        <w:pStyle w:val="FootnoteText"/>
      </w:pPr>
      <w:r>
        <w:rPr>
          <w:rStyle w:val="FootnoteReference"/>
        </w:rPr>
        <w:footnoteRef/>
      </w:r>
      <w:r>
        <w:t xml:space="preserve"> Orientation </w:t>
      </w:r>
      <w:proofErr w:type="spellStart"/>
      <w:r>
        <w:t>exp</w:t>
      </w:r>
      <w:proofErr w:type="spellEnd"/>
      <w:r>
        <w:t xml:space="preserve">: test orientations; Loudness </w:t>
      </w:r>
      <w:proofErr w:type="spellStart"/>
      <w:r>
        <w:t>exp</w:t>
      </w:r>
      <w:proofErr w:type="spellEnd"/>
      <w:r>
        <w:t>: tone loudness’</w:t>
      </w:r>
    </w:p>
  </w:footnote>
  <w:footnote w:id="3">
    <w:p w14:paraId="24AC44C0" w14:textId="63743D47" w:rsidR="00925D12" w:rsidRDefault="00925D12">
      <w:pPr>
        <w:pStyle w:val="FootnoteText"/>
      </w:pPr>
      <w:r>
        <w:rPr>
          <w:rStyle w:val="FootnoteReference"/>
        </w:rPr>
        <w:footnoteRef/>
      </w:r>
      <w:r>
        <w:t xml:space="preserve"> Orientation </w:t>
      </w:r>
      <w:proofErr w:type="spellStart"/>
      <w:r>
        <w:t>exp</w:t>
      </w:r>
      <w:proofErr w:type="spellEnd"/>
      <w:r>
        <w:t xml:space="preserve">: standard orientations; Loudness </w:t>
      </w:r>
      <w:proofErr w:type="spellStart"/>
      <w:r>
        <w:t>exp</w:t>
      </w:r>
      <w:proofErr w:type="spellEnd"/>
      <w:r>
        <w:t>: waveform.</w:t>
      </w:r>
    </w:p>
  </w:footnote>
  <w:footnote w:id="4">
    <w:p w14:paraId="38F5860B" w14:textId="6E9E2334" w:rsidR="00925D12" w:rsidRDefault="00925D12">
      <w:pPr>
        <w:pStyle w:val="FootnoteText"/>
      </w:pPr>
      <w:r>
        <w:rPr>
          <w:rStyle w:val="FootnoteReference"/>
        </w:rPr>
        <w:footnoteRef/>
      </w:r>
      <w:r>
        <w:t xml:space="preserve"> Ways that stimuli varied, but are/were not </w:t>
      </w:r>
      <w:r w:rsidRPr="00BF2128">
        <w:rPr>
          <w:u w:val="single"/>
        </w:rPr>
        <w:t>most</w:t>
      </w:r>
      <w:r>
        <w:t xml:space="preserve"> relevant to our hypothesis. Said another way, the </w:t>
      </w:r>
      <w:r w:rsidRPr="00BF2128">
        <w:rPr>
          <w:u w:val="single"/>
        </w:rPr>
        <w:t>variables</w:t>
      </w:r>
      <w:r>
        <w:t xml:space="preserve"> were common to the entire experiment.</w:t>
      </w:r>
    </w:p>
  </w:footnote>
  <w:footnote w:id="5">
    <w:p w14:paraId="42F70929" w14:textId="6DC490E8" w:rsidR="00925D12" w:rsidRDefault="00925D12" w:rsidP="00A440A5">
      <w:pPr>
        <w:pStyle w:val="FootnoteText"/>
      </w:pPr>
      <w:r>
        <w:rPr>
          <w:rStyle w:val="FootnoteReference"/>
        </w:rPr>
        <w:footnoteRef/>
      </w:r>
      <w:r>
        <w:t xml:space="preserve"> </w:t>
      </w:r>
      <w:proofErr w:type="gramStart"/>
      <w:r>
        <w:t>The variable(s) central to testing a hypothesis in an experiment.</w:t>
      </w:r>
      <w:proofErr w:type="gramEnd"/>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053F3" w14:textId="77777777" w:rsidR="00925D12" w:rsidRDefault="00925D12" w:rsidP="0018565F">
    <w:pPr>
      <w:pStyle w:val="Header"/>
      <w:spacing w:before="0"/>
      <w:rPr>
        <w:sz w:val="20"/>
      </w:rPr>
    </w:pPr>
    <w:r>
      <w:rPr>
        <w:sz w:val="20"/>
      </w:rPr>
      <w:t>Psychology of Perception</w:t>
    </w:r>
    <w:r>
      <w:rPr>
        <w:sz w:val="20"/>
      </w:rPr>
      <w:tab/>
    </w:r>
    <w:r>
      <w:rPr>
        <w:sz w:val="20"/>
      </w:rPr>
      <w:tab/>
      <w:t>Lewis O. Harvey, Jr.–Instructor</w:t>
    </w:r>
  </w:p>
  <w:p w14:paraId="47615264" w14:textId="77777777" w:rsidR="00925D12" w:rsidRDefault="00925D12" w:rsidP="0018565F">
    <w:pPr>
      <w:pStyle w:val="Header"/>
      <w:spacing w:before="0"/>
      <w:rPr>
        <w:sz w:val="20"/>
      </w:rPr>
    </w:pPr>
    <w:r>
      <w:rPr>
        <w:sz w:val="20"/>
      </w:rPr>
      <w:t>Psychology 4165-100</w:t>
    </w:r>
    <w:r>
      <w:rPr>
        <w:sz w:val="20"/>
      </w:rPr>
      <w:tab/>
    </w:r>
    <w:r>
      <w:rPr>
        <w:sz w:val="20"/>
      </w:rPr>
      <w:tab/>
      <w:t>Steven M. Parker–Teaching Assistant</w:t>
    </w:r>
  </w:p>
  <w:p w14:paraId="7BA29A3F" w14:textId="77777777" w:rsidR="00925D12" w:rsidRDefault="00925D12" w:rsidP="0018565F">
    <w:pPr>
      <w:pStyle w:val="Header"/>
      <w:spacing w:before="0"/>
      <w:rPr>
        <w:sz w:val="20"/>
      </w:rPr>
    </w:pPr>
    <w:r>
      <w:rPr>
        <w:sz w:val="20"/>
      </w:rPr>
      <w:t>Fall 2015</w:t>
    </w:r>
    <w:r>
      <w:rPr>
        <w:sz w:val="20"/>
      </w:rPr>
      <w:tab/>
    </w:r>
    <w:r>
      <w:rPr>
        <w:sz w:val="20"/>
      </w:rPr>
      <w:tab/>
      <w:t>Malia G. Madden–Learning Assistant</w:t>
    </w:r>
  </w:p>
  <w:p w14:paraId="425A5BA6" w14:textId="727A1619" w:rsidR="00925D12" w:rsidRPr="009D035A" w:rsidRDefault="00925D12" w:rsidP="009D035A">
    <w:pPr>
      <w:pStyle w:val="Header"/>
      <w:spacing w:before="0"/>
      <w:rPr>
        <w:sz w:val="20"/>
      </w:rPr>
    </w:pPr>
    <w:r>
      <w:rPr>
        <w:sz w:val="20"/>
      </w:rPr>
      <w:t>11:00–11:50 MWF</w:t>
    </w:r>
    <w:r>
      <w:rPr>
        <w:sz w:val="20"/>
      </w:rPr>
      <w:tab/>
    </w:r>
    <w:r>
      <w:rPr>
        <w:sz w:val="20"/>
      </w:rPr>
      <w:tab/>
      <w:t>Elizabeth K. Victora–Learning Assistant</w:t>
    </w:r>
  </w:p>
  <w:p w14:paraId="0CE97183" w14:textId="77777777" w:rsidR="00925D12" w:rsidRDefault="00925D12" w:rsidP="006145FB">
    <w:pPr>
      <w:pStyle w:val="Header"/>
      <w:widowControl w:val="0"/>
      <w:spacing w:before="12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B32B6"/>
    <w:multiLevelType w:val="hybridMultilevel"/>
    <w:tmpl w:val="50424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4323DF"/>
    <w:multiLevelType w:val="hybridMultilevel"/>
    <w:tmpl w:val="4CEE98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95D7D9C"/>
    <w:multiLevelType w:val="hybridMultilevel"/>
    <w:tmpl w:val="57C81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BF4681"/>
    <w:multiLevelType w:val="hybridMultilevel"/>
    <w:tmpl w:val="4CEE98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0950B6F"/>
    <w:multiLevelType w:val="hybridMultilevel"/>
    <w:tmpl w:val="15BAD0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B84696"/>
    <w:multiLevelType w:val="hybridMultilevel"/>
    <w:tmpl w:val="6D749A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243DBD"/>
    <w:multiLevelType w:val="hybridMultilevel"/>
    <w:tmpl w:val="6F7C4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6917D0"/>
    <w:multiLevelType w:val="hybridMultilevel"/>
    <w:tmpl w:val="54107C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DB7729"/>
    <w:multiLevelType w:val="hybridMultilevel"/>
    <w:tmpl w:val="50424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EC1E22"/>
    <w:multiLevelType w:val="hybridMultilevel"/>
    <w:tmpl w:val="77BA8E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1D5C45"/>
    <w:multiLevelType w:val="hybridMultilevel"/>
    <w:tmpl w:val="20163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945A39"/>
    <w:multiLevelType w:val="hybridMultilevel"/>
    <w:tmpl w:val="1D220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B04A24"/>
    <w:multiLevelType w:val="hybridMultilevel"/>
    <w:tmpl w:val="FA344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303B49"/>
    <w:multiLevelType w:val="hybridMultilevel"/>
    <w:tmpl w:val="4A68F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F012DE"/>
    <w:multiLevelType w:val="hybridMultilevel"/>
    <w:tmpl w:val="F8684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B70A0E"/>
    <w:multiLevelType w:val="hybridMultilevel"/>
    <w:tmpl w:val="D14E1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7"/>
  </w:num>
  <w:num w:numId="4">
    <w:abstractNumId w:val="4"/>
  </w:num>
  <w:num w:numId="5">
    <w:abstractNumId w:val="6"/>
  </w:num>
  <w:num w:numId="6">
    <w:abstractNumId w:val="9"/>
  </w:num>
  <w:num w:numId="7">
    <w:abstractNumId w:val="8"/>
  </w:num>
  <w:num w:numId="8">
    <w:abstractNumId w:val="0"/>
  </w:num>
  <w:num w:numId="9">
    <w:abstractNumId w:val="5"/>
  </w:num>
  <w:num w:numId="10">
    <w:abstractNumId w:val="1"/>
  </w:num>
  <w:num w:numId="11">
    <w:abstractNumId w:val="3"/>
  </w:num>
  <w:num w:numId="12">
    <w:abstractNumId w:val="2"/>
  </w:num>
  <w:num w:numId="13">
    <w:abstractNumId w:val="11"/>
  </w:num>
  <w:num w:numId="14">
    <w:abstractNumId w:val="14"/>
  </w:num>
  <w:num w:numId="15">
    <w:abstractNumId w:val="10"/>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intFractionalCharacterWidth/>
  <w:activeWritingStyle w:appName="MSWord" w:lang="en-US" w:vendorID="64" w:dllVersion="131078" w:nlCheck="1" w:checkStyle="1"/>
  <w:proofState w:spelling="clean" w:grammar="clean"/>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xdpdat07svat5ewr09vpfvjff2dxxxz02sz&quot;&gt;Harvey Library&lt;record-ids&gt;&lt;item&gt;508&lt;/item&gt;&lt;item&gt;1096&lt;/item&gt;&lt;item&gt;2577&lt;/item&gt;&lt;item&gt;4423&lt;/item&gt;&lt;/record-ids&gt;&lt;/item&gt;&lt;/Libraries&gt;"/>
  </w:docVars>
  <w:rsids>
    <w:rsidRoot w:val="00146EB7"/>
    <w:rsid w:val="000020A1"/>
    <w:rsid w:val="0000236F"/>
    <w:rsid w:val="00002B68"/>
    <w:rsid w:val="00002C21"/>
    <w:rsid w:val="00002E58"/>
    <w:rsid w:val="00003997"/>
    <w:rsid w:val="000039A8"/>
    <w:rsid w:val="0000442D"/>
    <w:rsid w:val="0000472F"/>
    <w:rsid w:val="00006CDA"/>
    <w:rsid w:val="00010108"/>
    <w:rsid w:val="0001249B"/>
    <w:rsid w:val="000129F6"/>
    <w:rsid w:val="000138DD"/>
    <w:rsid w:val="0001489A"/>
    <w:rsid w:val="0001675C"/>
    <w:rsid w:val="00020062"/>
    <w:rsid w:val="000247BC"/>
    <w:rsid w:val="00024870"/>
    <w:rsid w:val="000302C1"/>
    <w:rsid w:val="0003293A"/>
    <w:rsid w:val="000338FF"/>
    <w:rsid w:val="00034094"/>
    <w:rsid w:val="00034376"/>
    <w:rsid w:val="0003457D"/>
    <w:rsid w:val="00036AAF"/>
    <w:rsid w:val="00041E25"/>
    <w:rsid w:val="00046194"/>
    <w:rsid w:val="00047936"/>
    <w:rsid w:val="00054F98"/>
    <w:rsid w:val="00055EA0"/>
    <w:rsid w:val="00056BE5"/>
    <w:rsid w:val="00056D24"/>
    <w:rsid w:val="00063A5B"/>
    <w:rsid w:val="000656DB"/>
    <w:rsid w:val="00065DD5"/>
    <w:rsid w:val="0006631B"/>
    <w:rsid w:val="0007134E"/>
    <w:rsid w:val="00071E84"/>
    <w:rsid w:val="00073E26"/>
    <w:rsid w:val="00074E0E"/>
    <w:rsid w:val="00075192"/>
    <w:rsid w:val="00077864"/>
    <w:rsid w:val="00082269"/>
    <w:rsid w:val="000832C6"/>
    <w:rsid w:val="00083523"/>
    <w:rsid w:val="00083FB5"/>
    <w:rsid w:val="000861EA"/>
    <w:rsid w:val="00091AAD"/>
    <w:rsid w:val="00091B76"/>
    <w:rsid w:val="000A0D2E"/>
    <w:rsid w:val="000A1A0D"/>
    <w:rsid w:val="000A3201"/>
    <w:rsid w:val="000A678A"/>
    <w:rsid w:val="000A6C16"/>
    <w:rsid w:val="000A6ECC"/>
    <w:rsid w:val="000B0E1A"/>
    <w:rsid w:val="000B4854"/>
    <w:rsid w:val="000B5BE7"/>
    <w:rsid w:val="000C22DF"/>
    <w:rsid w:val="000C2506"/>
    <w:rsid w:val="000C54A2"/>
    <w:rsid w:val="000C7D8C"/>
    <w:rsid w:val="000D131E"/>
    <w:rsid w:val="000D2D42"/>
    <w:rsid w:val="000D3CF2"/>
    <w:rsid w:val="000D5F54"/>
    <w:rsid w:val="000D6D91"/>
    <w:rsid w:val="000D7CBE"/>
    <w:rsid w:val="000E2B08"/>
    <w:rsid w:val="000E322B"/>
    <w:rsid w:val="000E3CF6"/>
    <w:rsid w:val="000E5409"/>
    <w:rsid w:val="000E5431"/>
    <w:rsid w:val="000E5C26"/>
    <w:rsid w:val="000E692F"/>
    <w:rsid w:val="000E6FB1"/>
    <w:rsid w:val="000F4102"/>
    <w:rsid w:val="000F71E2"/>
    <w:rsid w:val="001000C6"/>
    <w:rsid w:val="001029A2"/>
    <w:rsid w:val="0010340F"/>
    <w:rsid w:val="00107CA3"/>
    <w:rsid w:val="00110563"/>
    <w:rsid w:val="00111165"/>
    <w:rsid w:val="001113BE"/>
    <w:rsid w:val="00112F60"/>
    <w:rsid w:val="001134B4"/>
    <w:rsid w:val="0012085D"/>
    <w:rsid w:val="0012177F"/>
    <w:rsid w:val="001256A4"/>
    <w:rsid w:val="001270B4"/>
    <w:rsid w:val="00127617"/>
    <w:rsid w:val="00134D3D"/>
    <w:rsid w:val="00135CFB"/>
    <w:rsid w:val="0013679B"/>
    <w:rsid w:val="0013786D"/>
    <w:rsid w:val="00137BF8"/>
    <w:rsid w:val="001408BC"/>
    <w:rsid w:val="001412BD"/>
    <w:rsid w:val="00141B42"/>
    <w:rsid w:val="00141F1F"/>
    <w:rsid w:val="00143F60"/>
    <w:rsid w:val="001444FF"/>
    <w:rsid w:val="00144A67"/>
    <w:rsid w:val="001455DE"/>
    <w:rsid w:val="00145D0E"/>
    <w:rsid w:val="00146A24"/>
    <w:rsid w:val="00146EB7"/>
    <w:rsid w:val="00151EF3"/>
    <w:rsid w:val="00152FD2"/>
    <w:rsid w:val="001542BF"/>
    <w:rsid w:val="001557DF"/>
    <w:rsid w:val="00164861"/>
    <w:rsid w:val="00164C0C"/>
    <w:rsid w:val="00166948"/>
    <w:rsid w:val="001722AF"/>
    <w:rsid w:val="001727F7"/>
    <w:rsid w:val="001749A2"/>
    <w:rsid w:val="001776CC"/>
    <w:rsid w:val="00180213"/>
    <w:rsid w:val="00180B56"/>
    <w:rsid w:val="001815A3"/>
    <w:rsid w:val="00181802"/>
    <w:rsid w:val="0018296B"/>
    <w:rsid w:val="0018298D"/>
    <w:rsid w:val="00184F37"/>
    <w:rsid w:val="0018565F"/>
    <w:rsid w:val="00190A5A"/>
    <w:rsid w:val="0019273A"/>
    <w:rsid w:val="0019593A"/>
    <w:rsid w:val="001A05C1"/>
    <w:rsid w:val="001A29AA"/>
    <w:rsid w:val="001A3444"/>
    <w:rsid w:val="001A7471"/>
    <w:rsid w:val="001B014C"/>
    <w:rsid w:val="001B01C1"/>
    <w:rsid w:val="001B0A7D"/>
    <w:rsid w:val="001B1F11"/>
    <w:rsid w:val="001B1F19"/>
    <w:rsid w:val="001B2B48"/>
    <w:rsid w:val="001B3E68"/>
    <w:rsid w:val="001B5114"/>
    <w:rsid w:val="001B5664"/>
    <w:rsid w:val="001B585F"/>
    <w:rsid w:val="001B6ECA"/>
    <w:rsid w:val="001B6FFA"/>
    <w:rsid w:val="001C1683"/>
    <w:rsid w:val="001D0FCF"/>
    <w:rsid w:val="001D427D"/>
    <w:rsid w:val="001D4889"/>
    <w:rsid w:val="001D57EC"/>
    <w:rsid w:val="001D66C7"/>
    <w:rsid w:val="001E0C0A"/>
    <w:rsid w:val="001E2106"/>
    <w:rsid w:val="001E3E74"/>
    <w:rsid w:val="001E6C0A"/>
    <w:rsid w:val="001F06F7"/>
    <w:rsid w:val="001F0724"/>
    <w:rsid w:val="001F0A45"/>
    <w:rsid w:val="001F2AA6"/>
    <w:rsid w:val="001F3E1A"/>
    <w:rsid w:val="001F6833"/>
    <w:rsid w:val="00200378"/>
    <w:rsid w:val="002038A8"/>
    <w:rsid w:val="00211E14"/>
    <w:rsid w:val="00213117"/>
    <w:rsid w:val="002131D9"/>
    <w:rsid w:val="00215264"/>
    <w:rsid w:val="00220203"/>
    <w:rsid w:val="00223C2A"/>
    <w:rsid w:val="00231D00"/>
    <w:rsid w:val="00232959"/>
    <w:rsid w:val="002332BF"/>
    <w:rsid w:val="002333F7"/>
    <w:rsid w:val="0023489A"/>
    <w:rsid w:val="00235710"/>
    <w:rsid w:val="002368CB"/>
    <w:rsid w:val="00237359"/>
    <w:rsid w:val="00241E16"/>
    <w:rsid w:val="002448C3"/>
    <w:rsid w:val="002463FF"/>
    <w:rsid w:val="00251F69"/>
    <w:rsid w:val="00252728"/>
    <w:rsid w:val="002534D6"/>
    <w:rsid w:val="002557EA"/>
    <w:rsid w:val="00260A0B"/>
    <w:rsid w:val="002615DD"/>
    <w:rsid w:val="00265638"/>
    <w:rsid w:val="00265751"/>
    <w:rsid w:val="00266392"/>
    <w:rsid w:val="00271404"/>
    <w:rsid w:val="00272589"/>
    <w:rsid w:val="00274580"/>
    <w:rsid w:val="00274944"/>
    <w:rsid w:val="00276A5F"/>
    <w:rsid w:val="00276D6C"/>
    <w:rsid w:val="00276EA7"/>
    <w:rsid w:val="002821D1"/>
    <w:rsid w:val="0028296D"/>
    <w:rsid w:val="00282DB2"/>
    <w:rsid w:val="0028543A"/>
    <w:rsid w:val="00285B66"/>
    <w:rsid w:val="00287B07"/>
    <w:rsid w:val="002902A1"/>
    <w:rsid w:val="00290608"/>
    <w:rsid w:val="00290815"/>
    <w:rsid w:val="00290EF5"/>
    <w:rsid w:val="00295584"/>
    <w:rsid w:val="00297C2D"/>
    <w:rsid w:val="002A1FC6"/>
    <w:rsid w:val="002A5C8D"/>
    <w:rsid w:val="002A5E0D"/>
    <w:rsid w:val="002A5F4F"/>
    <w:rsid w:val="002A6B7D"/>
    <w:rsid w:val="002A6D09"/>
    <w:rsid w:val="002B13DC"/>
    <w:rsid w:val="002B22AF"/>
    <w:rsid w:val="002B282F"/>
    <w:rsid w:val="002B3830"/>
    <w:rsid w:val="002B6B56"/>
    <w:rsid w:val="002C0363"/>
    <w:rsid w:val="002C17F5"/>
    <w:rsid w:val="002C2EB0"/>
    <w:rsid w:val="002C3DC4"/>
    <w:rsid w:val="002C497F"/>
    <w:rsid w:val="002C6AE1"/>
    <w:rsid w:val="002C7CDE"/>
    <w:rsid w:val="002D0AC0"/>
    <w:rsid w:val="002D3505"/>
    <w:rsid w:val="002D47F2"/>
    <w:rsid w:val="002D59AF"/>
    <w:rsid w:val="002D59D1"/>
    <w:rsid w:val="002D6222"/>
    <w:rsid w:val="002D6A1B"/>
    <w:rsid w:val="002E10E0"/>
    <w:rsid w:val="002E1C94"/>
    <w:rsid w:val="002E3786"/>
    <w:rsid w:val="002E3963"/>
    <w:rsid w:val="002E455B"/>
    <w:rsid w:val="002E5244"/>
    <w:rsid w:val="002E6D9B"/>
    <w:rsid w:val="002F063D"/>
    <w:rsid w:val="002F2F9D"/>
    <w:rsid w:val="002F6F7C"/>
    <w:rsid w:val="0030058A"/>
    <w:rsid w:val="00303A4A"/>
    <w:rsid w:val="00310702"/>
    <w:rsid w:val="00311069"/>
    <w:rsid w:val="0031106C"/>
    <w:rsid w:val="003133BE"/>
    <w:rsid w:val="003137B1"/>
    <w:rsid w:val="003142C8"/>
    <w:rsid w:val="003154AF"/>
    <w:rsid w:val="00316D37"/>
    <w:rsid w:val="00316D3E"/>
    <w:rsid w:val="00317D48"/>
    <w:rsid w:val="003202BD"/>
    <w:rsid w:val="00323DCB"/>
    <w:rsid w:val="00324142"/>
    <w:rsid w:val="003249DA"/>
    <w:rsid w:val="00325856"/>
    <w:rsid w:val="00326795"/>
    <w:rsid w:val="00330F52"/>
    <w:rsid w:val="003357A2"/>
    <w:rsid w:val="00337A38"/>
    <w:rsid w:val="00341BDA"/>
    <w:rsid w:val="00346C85"/>
    <w:rsid w:val="0035102F"/>
    <w:rsid w:val="00351100"/>
    <w:rsid w:val="00352200"/>
    <w:rsid w:val="003522D2"/>
    <w:rsid w:val="00352890"/>
    <w:rsid w:val="00362EA0"/>
    <w:rsid w:val="00364F71"/>
    <w:rsid w:val="00372CA9"/>
    <w:rsid w:val="00381B4C"/>
    <w:rsid w:val="003829A4"/>
    <w:rsid w:val="00382C60"/>
    <w:rsid w:val="003872A7"/>
    <w:rsid w:val="00391ACC"/>
    <w:rsid w:val="0039410C"/>
    <w:rsid w:val="003971DD"/>
    <w:rsid w:val="003974BB"/>
    <w:rsid w:val="00397E14"/>
    <w:rsid w:val="003A0FC9"/>
    <w:rsid w:val="003A1171"/>
    <w:rsid w:val="003A19BC"/>
    <w:rsid w:val="003A1E1B"/>
    <w:rsid w:val="003A1EAD"/>
    <w:rsid w:val="003A46DE"/>
    <w:rsid w:val="003B00F5"/>
    <w:rsid w:val="003B418E"/>
    <w:rsid w:val="003B4F26"/>
    <w:rsid w:val="003B601B"/>
    <w:rsid w:val="003C5071"/>
    <w:rsid w:val="003C5A34"/>
    <w:rsid w:val="003C5AB2"/>
    <w:rsid w:val="003D1DDE"/>
    <w:rsid w:val="003D51B7"/>
    <w:rsid w:val="003D529F"/>
    <w:rsid w:val="003E0F80"/>
    <w:rsid w:val="003E4482"/>
    <w:rsid w:val="003E471E"/>
    <w:rsid w:val="003E4D0B"/>
    <w:rsid w:val="003E7E1B"/>
    <w:rsid w:val="003F1034"/>
    <w:rsid w:val="003F384E"/>
    <w:rsid w:val="003F3871"/>
    <w:rsid w:val="003F432B"/>
    <w:rsid w:val="003F5701"/>
    <w:rsid w:val="003F6E1B"/>
    <w:rsid w:val="003F77EA"/>
    <w:rsid w:val="0040231D"/>
    <w:rsid w:val="004023D8"/>
    <w:rsid w:val="004045DB"/>
    <w:rsid w:val="00404E80"/>
    <w:rsid w:val="00406261"/>
    <w:rsid w:val="00406ECB"/>
    <w:rsid w:val="0040753E"/>
    <w:rsid w:val="00407D6C"/>
    <w:rsid w:val="004127C5"/>
    <w:rsid w:val="00416700"/>
    <w:rsid w:val="00424859"/>
    <w:rsid w:val="004248B8"/>
    <w:rsid w:val="00425C53"/>
    <w:rsid w:val="0042644D"/>
    <w:rsid w:val="00426E29"/>
    <w:rsid w:val="00427C17"/>
    <w:rsid w:val="0043124A"/>
    <w:rsid w:val="00431428"/>
    <w:rsid w:val="00431A6F"/>
    <w:rsid w:val="00435AFF"/>
    <w:rsid w:val="00437CC6"/>
    <w:rsid w:val="00440BC1"/>
    <w:rsid w:val="00442E69"/>
    <w:rsid w:val="00445DB0"/>
    <w:rsid w:val="00451541"/>
    <w:rsid w:val="00451641"/>
    <w:rsid w:val="00452898"/>
    <w:rsid w:val="00454603"/>
    <w:rsid w:val="00456725"/>
    <w:rsid w:val="004572D5"/>
    <w:rsid w:val="00460583"/>
    <w:rsid w:val="004625B3"/>
    <w:rsid w:val="004660B0"/>
    <w:rsid w:val="00466653"/>
    <w:rsid w:val="0046701D"/>
    <w:rsid w:val="004722F7"/>
    <w:rsid w:val="00472B46"/>
    <w:rsid w:val="00472FEC"/>
    <w:rsid w:val="0047332C"/>
    <w:rsid w:val="0047389A"/>
    <w:rsid w:val="00475AD3"/>
    <w:rsid w:val="004760FE"/>
    <w:rsid w:val="004761CA"/>
    <w:rsid w:val="00482F0D"/>
    <w:rsid w:val="004846F6"/>
    <w:rsid w:val="00484AB4"/>
    <w:rsid w:val="0048584D"/>
    <w:rsid w:val="0049200B"/>
    <w:rsid w:val="00492C92"/>
    <w:rsid w:val="0049366B"/>
    <w:rsid w:val="0049618B"/>
    <w:rsid w:val="004A7C8A"/>
    <w:rsid w:val="004B0091"/>
    <w:rsid w:val="004B0457"/>
    <w:rsid w:val="004B28A0"/>
    <w:rsid w:val="004B5120"/>
    <w:rsid w:val="004B6459"/>
    <w:rsid w:val="004C42F7"/>
    <w:rsid w:val="004C48F3"/>
    <w:rsid w:val="004C674F"/>
    <w:rsid w:val="004D3D35"/>
    <w:rsid w:val="004D3E7B"/>
    <w:rsid w:val="004D7CB9"/>
    <w:rsid w:val="004D7F47"/>
    <w:rsid w:val="004E2C1E"/>
    <w:rsid w:val="004E4931"/>
    <w:rsid w:val="004E52E9"/>
    <w:rsid w:val="004E6766"/>
    <w:rsid w:val="004F0BF1"/>
    <w:rsid w:val="004F1481"/>
    <w:rsid w:val="004F1734"/>
    <w:rsid w:val="00500FA2"/>
    <w:rsid w:val="005022C3"/>
    <w:rsid w:val="00504050"/>
    <w:rsid w:val="005046EA"/>
    <w:rsid w:val="00505909"/>
    <w:rsid w:val="00511132"/>
    <w:rsid w:val="00511A84"/>
    <w:rsid w:val="00515AD9"/>
    <w:rsid w:val="00515C5A"/>
    <w:rsid w:val="00520247"/>
    <w:rsid w:val="005236AB"/>
    <w:rsid w:val="00527CD9"/>
    <w:rsid w:val="005305EF"/>
    <w:rsid w:val="00530B74"/>
    <w:rsid w:val="00531339"/>
    <w:rsid w:val="005320C3"/>
    <w:rsid w:val="005320FD"/>
    <w:rsid w:val="005346BE"/>
    <w:rsid w:val="00535F6F"/>
    <w:rsid w:val="005403EA"/>
    <w:rsid w:val="005411E3"/>
    <w:rsid w:val="0054277D"/>
    <w:rsid w:val="0054324A"/>
    <w:rsid w:val="0054351F"/>
    <w:rsid w:val="0054595A"/>
    <w:rsid w:val="00547298"/>
    <w:rsid w:val="00553922"/>
    <w:rsid w:val="0056417E"/>
    <w:rsid w:val="00566904"/>
    <w:rsid w:val="00570C24"/>
    <w:rsid w:val="00574637"/>
    <w:rsid w:val="005766B8"/>
    <w:rsid w:val="00577E0E"/>
    <w:rsid w:val="00581E57"/>
    <w:rsid w:val="005853D1"/>
    <w:rsid w:val="00586D07"/>
    <w:rsid w:val="00591451"/>
    <w:rsid w:val="00591C4C"/>
    <w:rsid w:val="00591DE9"/>
    <w:rsid w:val="00596495"/>
    <w:rsid w:val="005973A0"/>
    <w:rsid w:val="005A0709"/>
    <w:rsid w:val="005A160F"/>
    <w:rsid w:val="005A7AD0"/>
    <w:rsid w:val="005B0839"/>
    <w:rsid w:val="005B2CA3"/>
    <w:rsid w:val="005B5D7B"/>
    <w:rsid w:val="005B62E9"/>
    <w:rsid w:val="005C0925"/>
    <w:rsid w:val="005C0F69"/>
    <w:rsid w:val="005C306B"/>
    <w:rsid w:val="005C545F"/>
    <w:rsid w:val="005C6B8E"/>
    <w:rsid w:val="005D0D32"/>
    <w:rsid w:val="005D3E94"/>
    <w:rsid w:val="005D6ACE"/>
    <w:rsid w:val="005D7B9F"/>
    <w:rsid w:val="005E0984"/>
    <w:rsid w:val="005E2FD2"/>
    <w:rsid w:val="005E3676"/>
    <w:rsid w:val="005E4375"/>
    <w:rsid w:val="005E4F59"/>
    <w:rsid w:val="005E51FB"/>
    <w:rsid w:val="005E548F"/>
    <w:rsid w:val="005E54AC"/>
    <w:rsid w:val="005E6A69"/>
    <w:rsid w:val="005E7C69"/>
    <w:rsid w:val="005F005C"/>
    <w:rsid w:val="005F236A"/>
    <w:rsid w:val="005F25E0"/>
    <w:rsid w:val="005F3C14"/>
    <w:rsid w:val="005F4562"/>
    <w:rsid w:val="005F680E"/>
    <w:rsid w:val="00603BAA"/>
    <w:rsid w:val="0060489E"/>
    <w:rsid w:val="006063A0"/>
    <w:rsid w:val="00610B65"/>
    <w:rsid w:val="00613867"/>
    <w:rsid w:val="006145FB"/>
    <w:rsid w:val="00614930"/>
    <w:rsid w:val="00621F29"/>
    <w:rsid w:val="006238A9"/>
    <w:rsid w:val="00623DBB"/>
    <w:rsid w:val="00623ECF"/>
    <w:rsid w:val="0062528D"/>
    <w:rsid w:val="00626787"/>
    <w:rsid w:val="00627465"/>
    <w:rsid w:val="0063215E"/>
    <w:rsid w:val="00635561"/>
    <w:rsid w:val="006375E3"/>
    <w:rsid w:val="00640997"/>
    <w:rsid w:val="0064104E"/>
    <w:rsid w:val="0064773F"/>
    <w:rsid w:val="006519DB"/>
    <w:rsid w:val="00651E09"/>
    <w:rsid w:val="00664AEE"/>
    <w:rsid w:val="006650DD"/>
    <w:rsid w:val="00666DB6"/>
    <w:rsid w:val="00673829"/>
    <w:rsid w:val="00674639"/>
    <w:rsid w:val="006814A9"/>
    <w:rsid w:val="006822D2"/>
    <w:rsid w:val="006825FC"/>
    <w:rsid w:val="00685382"/>
    <w:rsid w:val="00685F15"/>
    <w:rsid w:val="006903CA"/>
    <w:rsid w:val="00694492"/>
    <w:rsid w:val="00696F2F"/>
    <w:rsid w:val="006A0966"/>
    <w:rsid w:val="006A144F"/>
    <w:rsid w:val="006A2059"/>
    <w:rsid w:val="006A2207"/>
    <w:rsid w:val="006A2A81"/>
    <w:rsid w:val="006A327D"/>
    <w:rsid w:val="006A5A50"/>
    <w:rsid w:val="006A625F"/>
    <w:rsid w:val="006B1545"/>
    <w:rsid w:val="006B1D34"/>
    <w:rsid w:val="006B3E5B"/>
    <w:rsid w:val="006B4970"/>
    <w:rsid w:val="006B688E"/>
    <w:rsid w:val="006B7F7B"/>
    <w:rsid w:val="006C0BD7"/>
    <w:rsid w:val="006C221A"/>
    <w:rsid w:val="006C22A8"/>
    <w:rsid w:val="006C483F"/>
    <w:rsid w:val="006C7104"/>
    <w:rsid w:val="006D4F01"/>
    <w:rsid w:val="006D509C"/>
    <w:rsid w:val="006D713B"/>
    <w:rsid w:val="006D730C"/>
    <w:rsid w:val="006D7919"/>
    <w:rsid w:val="006E0B62"/>
    <w:rsid w:val="006E1620"/>
    <w:rsid w:val="006E2B63"/>
    <w:rsid w:val="006E43B9"/>
    <w:rsid w:val="006E4ECC"/>
    <w:rsid w:val="006E5C46"/>
    <w:rsid w:val="006F1C9A"/>
    <w:rsid w:val="006F5550"/>
    <w:rsid w:val="00702DB3"/>
    <w:rsid w:val="0070338D"/>
    <w:rsid w:val="00710A5B"/>
    <w:rsid w:val="0071106B"/>
    <w:rsid w:val="00711C13"/>
    <w:rsid w:val="007128D6"/>
    <w:rsid w:val="00726421"/>
    <w:rsid w:val="007317D7"/>
    <w:rsid w:val="00732928"/>
    <w:rsid w:val="007335D8"/>
    <w:rsid w:val="0073584C"/>
    <w:rsid w:val="00742C75"/>
    <w:rsid w:val="00744A47"/>
    <w:rsid w:val="0074751B"/>
    <w:rsid w:val="00750F97"/>
    <w:rsid w:val="00751594"/>
    <w:rsid w:val="00751C03"/>
    <w:rsid w:val="007530D2"/>
    <w:rsid w:val="00753E40"/>
    <w:rsid w:val="0075592D"/>
    <w:rsid w:val="00755A81"/>
    <w:rsid w:val="0076206A"/>
    <w:rsid w:val="007625C6"/>
    <w:rsid w:val="00763BA6"/>
    <w:rsid w:val="0076483E"/>
    <w:rsid w:val="00764996"/>
    <w:rsid w:val="007677B4"/>
    <w:rsid w:val="00767FB4"/>
    <w:rsid w:val="00774FEE"/>
    <w:rsid w:val="00776987"/>
    <w:rsid w:val="00780EA8"/>
    <w:rsid w:val="00780ED3"/>
    <w:rsid w:val="007817CB"/>
    <w:rsid w:val="00782172"/>
    <w:rsid w:val="00782901"/>
    <w:rsid w:val="00782BB7"/>
    <w:rsid w:val="007914B5"/>
    <w:rsid w:val="00791C0C"/>
    <w:rsid w:val="00792F5E"/>
    <w:rsid w:val="00794022"/>
    <w:rsid w:val="007942B4"/>
    <w:rsid w:val="007A3302"/>
    <w:rsid w:val="007A44CC"/>
    <w:rsid w:val="007B14D2"/>
    <w:rsid w:val="007B2CAE"/>
    <w:rsid w:val="007B371C"/>
    <w:rsid w:val="007C3FD5"/>
    <w:rsid w:val="007C42C9"/>
    <w:rsid w:val="007C7D3A"/>
    <w:rsid w:val="007C7F80"/>
    <w:rsid w:val="007D5049"/>
    <w:rsid w:val="007D7517"/>
    <w:rsid w:val="007D7661"/>
    <w:rsid w:val="007E0657"/>
    <w:rsid w:val="007E11D6"/>
    <w:rsid w:val="007E1343"/>
    <w:rsid w:val="007E2777"/>
    <w:rsid w:val="007E314D"/>
    <w:rsid w:val="007E4927"/>
    <w:rsid w:val="007E4F0B"/>
    <w:rsid w:val="007E61F8"/>
    <w:rsid w:val="007F062D"/>
    <w:rsid w:val="007F280D"/>
    <w:rsid w:val="007F396B"/>
    <w:rsid w:val="007F3B92"/>
    <w:rsid w:val="007F79DC"/>
    <w:rsid w:val="008012B3"/>
    <w:rsid w:val="0080620B"/>
    <w:rsid w:val="00807A31"/>
    <w:rsid w:val="00810DBE"/>
    <w:rsid w:val="00811F0E"/>
    <w:rsid w:val="008132A8"/>
    <w:rsid w:val="0082387B"/>
    <w:rsid w:val="008311E2"/>
    <w:rsid w:val="00834A74"/>
    <w:rsid w:val="0084432D"/>
    <w:rsid w:val="008455B2"/>
    <w:rsid w:val="00847BEC"/>
    <w:rsid w:val="00851719"/>
    <w:rsid w:val="00852D62"/>
    <w:rsid w:val="00853777"/>
    <w:rsid w:val="00854346"/>
    <w:rsid w:val="00854D06"/>
    <w:rsid w:val="008564E8"/>
    <w:rsid w:val="0086624A"/>
    <w:rsid w:val="00866EB0"/>
    <w:rsid w:val="008746F0"/>
    <w:rsid w:val="00875158"/>
    <w:rsid w:val="00875FA4"/>
    <w:rsid w:val="00876705"/>
    <w:rsid w:val="00877806"/>
    <w:rsid w:val="008801F6"/>
    <w:rsid w:val="008830D1"/>
    <w:rsid w:val="0088392E"/>
    <w:rsid w:val="00885E4C"/>
    <w:rsid w:val="00892C3A"/>
    <w:rsid w:val="00896ED8"/>
    <w:rsid w:val="008A26B1"/>
    <w:rsid w:val="008A2871"/>
    <w:rsid w:val="008A2C5B"/>
    <w:rsid w:val="008A4394"/>
    <w:rsid w:val="008A5851"/>
    <w:rsid w:val="008A5D1D"/>
    <w:rsid w:val="008A70B7"/>
    <w:rsid w:val="008A781E"/>
    <w:rsid w:val="008B4D16"/>
    <w:rsid w:val="008D0123"/>
    <w:rsid w:val="008D3EA6"/>
    <w:rsid w:val="008D71D7"/>
    <w:rsid w:val="008D7C48"/>
    <w:rsid w:val="008E2BFC"/>
    <w:rsid w:val="008E2C6C"/>
    <w:rsid w:val="008E7E8E"/>
    <w:rsid w:val="008F35DF"/>
    <w:rsid w:val="008F4A4C"/>
    <w:rsid w:val="008F4C09"/>
    <w:rsid w:val="00900EDE"/>
    <w:rsid w:val="00901250"/>
    <w:rsid w:val="00903F07"/>
    <w:rsid w:val="009047CD"/>
    <w:rsid w:val="00904D8A"/>
    <w:rsid w:val="00905492"/>
    <w:rsid w:val="009074D8"/>
    <w:rsid w:val="0090750C"/>
    <w:rsid w:val="009075A2"/>
    <w:rsid w:val="00911195"/>
    <w:rsid w:val="00915BB4"/>
    <w:rsid w:val="00915E62"/>
    <w:rsid w:val="00921931"/>
    <w:rsid w:val="00925291"/>
    <w:rsid w:val="00925D12"/>
    <w:rsid w:val="00926EFC"/>
    <w:rsid w:val="0093170F"/>
    <w:rsid w:val="009348C7"/>
    <w:rsid w:val="009348C8"/>
    <w:rsid w:val="009352EB"/>
    <w:rsid w:val="00941F5F"/>
    <w:rsid w:val="00947C28"/>
    <w:rsid w:val="0095130E"/>
    <w:rsid w:val="00951376"/>
    <w:rsid w:val="00955CA2"/>
    <w:rsid w:val="00955D01"/>
    <w:rsid w:val="009602A7"/>
    <w:rsid w:val="00960342"/>
    <w:rsid w:val="00963BAA"/>
    <w:rsid w:val="009643D6"/>
    <w:rsid w:val="009657E8"/>
    <w:rsid w:val="00972B04"/>
    <w:rsid w:val="00973848"/>
    <w:rsid w:val="00975040"/>
    <w:rsid w:val="00975E4A"/>
    <w:rsid w:val="00980C0D"/>
    <w:rsid w:val="009833E4"/>
    <w:rsid w:val="00983FBA"/>
    <w:rsid w:val="00984BA2"/>
    <w:rsid w:val="00986149"/>
    <w:rsid w:val="00991AAE"/>
    <w:rsid w:val="009921A5"/>
    <w:rsid w:val="00993EB8"/>
    <w:rsid w:val="009950C8"/>
    <w:rsid w:val="009A0036"/>
    <w:rsid w:val="009A053D"/>
    <w:rsid w:val="009A3BCE"/>
    <w:rsid w:val="009A7726"/>
    <w:rsid w:val="009B0036"/>
    <w:rsid w:val="009B358C"/>
    <w:rsid w:val="009B435F"/>
    <w:rsid w:val="009B48D0"/>
    <w:rsid w:val="009B4AD9"/>
    <w:rsid w:val="009C062A"/>
    <w:rsid w:val="009C1CEB"/>
    <w:rsid w:val="009C5440"/>
    <w:rsid w:val="009D035A"/>
    <w:rsid w:val="009E0597"/>
    <w:rsid w:val="009E105B"/>
    <w:rsid w:val="009E1143"/>
    <w:rsid w:val="009E11A3"/>
    <w:rsid w:val="009E1C20"/>
    <w:rsid w:val="009E3772"/>
    <w:rsid w:val="009F135E"/>
    <w:rsid w:val="009F33CA"/>
    <w:rsid w:val="009F4556"/>
    <w:rsid w:val="009F47D8"/>
    <w:rsid w:val="009F4894"/>
    <w:rsid w:val="009F7D9A"/>
    <w:rsid w:val="009F7E4D"/>
    <w:rsid w:val="00A04F8A"/>
    <w:rsid w:val="00A1035A"/>
    <w:rsid w:val="00A11148"/>
    <w:rsid w:val="00A134D5"/>
    <w:rsid w:val="00A153AC"/>
    <w:rsid w:val="00A1793B"/>
    <w:rsid w:val="00A20214"/>
    <w:rsid w:val="00A23DA8"/>
    <w:rsid w:val="00A25E8B"/>
    <w:rsid w:val="00A27126"/>
    <w:rsid w:val="00A30AE4"/>
    <w:rsid w:val="00A30EE9"/>
    <w:rsid w:val="00A34CAF"/>
    <w:rsid w:val="00A35068"/>
    <w:rsid w:val="00A3786F"/>
    <w:rsid w:val="00A37D2E"/>
    <w:rsid w:val="00A37EB3"/>
    <w:rsid w:val="00A42190"/>
    <w:rsid w:val="00A440A5"/>
    <w:rsid w:val="00A4572B"/>
    <w:rsid w:val="00A5009D"/>
    <w:rsid w:val="00A50306"/>
    <w:rsid w:val="00A50C51"/>
    <w:rsid w:val="00A53DB4"/>
    <w:rsid w:val="00A53F37"/>
    <w:rsid w:val="00A54D9D"/>
    <w:rsid w:val="00A556E9"/>
    <w:rsid w:val="00A572AF"/>
    <w:rsid w:val="00A62321"/>
    <w:rsid w:val="00A6406C"/>
    <w:rsid w:val="00A65227"/>
    <w:rsid w:val="00A67D35"/>
    <w:rsid w:val="00A72399"/>
    <w:rsid w:val="00A7510E"/>
    <w:rsid w:val="00A7745A"/>
    <w:rsid w:val="00A8130A"/>
    <w:rsid w:val="00A822B1"/>
    <w:rsid w:val="00A84AEE"/>
    <w:rsid w:val="00A84CCD"/>
    <w:rsid w:val="00A90CE3"/>
    <w:rsid w:val="00A92AC6"/>
    <w:rsid w:val="00A936C6"/>
    <w:rsid w:val="00AA10AB"/>
    <w:rsid w:val="00AA1F6D"/>
    <w:rsid w:val="00AA5749"/>
    <w:rsid w:val="00AB5381"/>
    <w:rsid w:val="00AB58AA"/>
    <w:rsid w:val="00AB5F6D"/>
    <w:rsid w:val="00AC13AB"/>
    <w:rsid w:val="00AC2520"/>
    <w:rsid w:val="00AC4012"/>
    <w:rsid w:val="00AC45FE"/>
    <w:rsid w:val="00AD1CE8"/>
    <w:rsid w:val="00AD1DDB"/>
    <w:rsid w:val="00AD36C0"/>
    <w:rsid w:val="00AD53CE"/>
    <w:rsid w:val="00AD55F2"/>
    <w:rsid w:val="00AD57D1"/>
    <w:rsid w:val="00AD6E34"/>
    <w:rsid w:val="00AE1F74"/>
    <w:rsid w:val="00AE429D"/>
    <w:rsid w:val="00AE55AC"/>
    <w:rsid w:val="00AF0BCF"/>
    <w:rsid w:val="00AF1AB6"/>
    <w:rsid w:val="00AF1CAE"/>
    <w:rsid w:val="00AF1D0F"/>
    <w:rsid w:val="00AF3655"/>
    <w:rsid w:val="00AF71AD"/>
    <w:rsid w:val="00AF7D15"/>
    <w:rsid w:val="00B0002A"/>
    <w:rsid w:val="00B0149D"/>
    <w:rsid w:val="00B0244F"/>
    <w:rsid w:val="00B0251C"/>
    <w:rsid w:val="00B0275B"/>
    <w:rsid w:val="00B0592E"/>
    <w:rsid w:val="00B07852"/>
    <w:rsid w:val="00B1285E"/>
    <w:rsid w:val="00B133D2"/>
    <w:rsid w:val="00B13E78"/>
    <w:rsid w:val="00B14EF8"/>
    <w:rsid w:val="00B1542B"/>
    <w:rsid w:val="00B16732"/>
    <w:rsid w:val="00B210DB"/>
    <w:rsid w:val="00B21B80"/>
    <w:rsid w:val="00B229C3"/>
    <w:rsid w:val="00B2555D"/>
    <w:rsid w:val="00B2607A"/>
    <w:rsid w:val="00B27A9B"/>
    <w:rsid w:val="00B27CA0"/>
    <w:rsid w:val="00B3393A"/>
    <w:rsid w:val="00B34939"/>
    <w:rsid w:val="00B35A8E"/>
    <w:rsid w:val="00B378CA"/>
    <w:rsid w:val="00B4102F"/>
    <w:rsid w:val="00B42B43"/>
    <w:rsid w:val="00B42DCF"/>
    <w:rsid w:val="00B44557"/>
    <w:rsid w:val="00B456EF"/>
    <w:rsid w:val="00B466F3"/>
    <w:rsid w:val="00B50EC1"/>
    <w:rsid w:val="00B52465"/>
    <w:rsid w:val="00B56E32"/>
    <w:rsid w:val="00B57CC8"/>
    <w:rsid w:val="00B6180C"/>
    <w:rsid w:val="00B62691"/>
    <w:rsid w:val="00B64DC2"/>
    <w:rsid w:val="00B65BE7"/>
    <w:rsid w:val="00B65F31"/>
    <w:rsid w:val="00B67645"/>
    <w:rsid w:val="00B70EFF"/>
    <w:rsid w:val="00B7136E"/>
    <w:rsid w:val="00B73F57"/>
    <w:rsid w:val="00B75698"/>
    <w:rsid w:val="00B76956"/>
    <w:rsid w:val="00B805B6"/>
    <w:rsid w:val="00B8405B"/>
    <w:rsid w:val="00B905B5"/>
    <w:rsid w:val="00B911BA"/>
    <w:rsid w:val="00B91215"/>
    <w:rsid w:val="00B91A61"/>
    <w:rsid w:val="00B92F33"/>
    <w:rsid w:val="00B931E8"/>
    <w:rsid w:val="00B93A5E"/>
    <w:rsid w:val="00B93A93"/>
    <w:rsid w:val="00BA14BE"/>
    <w:rsid w:val="00BA37E8"/>
    <w:rsid w:val="00BA38D0"/>
    <w:rsid w:val="00BA406A"/>
    <w:rsid w:val="00BA5711"/>
    <w:rsid w:val="00BA707E"/>
    <w:rsid w:val="00BA72FF"/>
    <w:rsid w:val="00BA741E"/>
    <w:rsid w:val="00BB1184"/>
    <w:rsid w:val="00BB2142"/>
    <w:rsid w:val="00BB42B1"/>
    <w:rsid w:val="00BB4661"/>
    <w:rsid w:val="00BB585E"/>
    <w:rsid w:val="00BB63AE"/>
    <w:rsid w:val="00BC0B5F"/>
    <w:rsid w:val="00BC0F5B"/>
    <w:rsid w:val="00BC1EBA"/>
    <w:rsid w:val="00BC358B"/>
    <w:rsid w:val="00BC631A"/>
    <w:rsid w:val="00BD3779"/>
    <w:rsid w:val="00BD5EC6"/>
    <w:rsid w:val="00BE008C"/>
    <w:rsid w:val="00BF2128"/>
    <w:rsid w:val="00BF3031"/>
    <w:rsid w:val="00BF57B1"/>
    <w:rsid w:val="00C00A20"/>
    <w:rsid w:val="00C010A9"/>
    <w:rsid w:val="00C044C5"/>
    <w:rsid w:val="00C06DC9"/>
    <w:rsid w:val="00C074F1"/>
    <w:rsid w:val="00C11A49"/>
    <w:rsid w:val="00C13917"/>
    <w:rsid w:val="00C14A84"/>
    <w:rsid w:val="00C16086"/>
    <w:rsid w:val="00C16831"/>
    <w:rsid w:val="00C16FDE"/>
    <w:rsid w:val="00C2057F"/>
    <w:rsid w:val="00C20639"/>
    <w:rsid w:val="00C236C1"/>
    <w:rsid w:val="00C2556E"/>
    <w:rsid w:val="00C2623E"/>
    <w:rsid w:val="00C26F67"/>
    <w:rsid w:val="00C27776"/>
    <w:rsid w:val="00C32254"/>
    <w:rsid w:val="00C32692"/>
    <w:rsid w:val="00C339B8"/>
    <w:rsid w:val="00C34FAA"/>
    <w:rsid w:val="00C35384"/>
    <w:rsid w:val="00C40731"/>
    <w:rsid w:val="00C4155B"/>
    <w:rsid w:val="00C41BEC"/>
    <w:rsid w:val="00C45774"/>
    <w:rsid w:val="00C46FB2"/>
    <w:rsid w:val="00C50C0D"/>
    <w:rsid w:val="00C54220"/>
    <w:rsid w:val="00C63786"/>
    <w:rsid w:val="00C63EC0"/>
    <w:rsid w:val="00C64D05"/>
    <w:rsid w:val="00C660BE"/>
    <w:rsid w:val="00C67C27"/>
    <w:rsid w:val="00C71425"/>
    <w:rsid w:val="00C74806"/>
    <w:rsid w:val="00C7543D"/>
    <w:rsid w:val="00C7626E"/>
    <w:rsid w:val="00C7723E"/>
    <w:rsid w:val="00C80CA8"/>
    <w:rsid w:val="00C80EC3"/>
    <w:rsid w:val="00C82BE4"/>
    <w:rsid w:val="00C849F5"/>
    <w:rsid w:val="00C85E3C"/>
    <w:rsid w:val="00C91E28"/>
    <w:rsid w:val="00C94A70"/>
    <w:rsid w:val="00CA09F2"/>
    <w:rsid w:val="00CA12D0"/>
    <w:rsid w:val="00CA2D97"/>
    <w:rsid w:val="00CA51C7"/>
    <w:rsid w:val="00CA6331"/>
    <w:rsid w:val="00CB14FE"/>
    <w:rsid w:val="00CB1A86"/>
    <w:rsid w:val="00CB3FF1"/>
    <w:rsid w:val="00CC0B92"/>
    <w:rsid w:val="00CC1A31"/>
    <w:rsid w:val="00CC1BCD"/>
    <w:rsid w:val="00CC1CCB"/>
    <w:rsid w:val="00CC36C6"/>
    <w:rsid w:val="00CC48D8"/>
    <w:rsid w:val="00CC7213"/>
    <w:rsid w:val="00CD320E"/>
    <w:rsid w:val="00CD55C6"/>
    <w:rsid w:val="00CD616D"/>
    <w:rsid w:val="00CE3DE7"/>
    <w:rsid w:val="00CE5082"/>
    <w:rsid w:val="00CE6707"/>
    <w:rsid w:val="00CF6605"/>
    <w:rsid w:val="00D008C5"/>
    <w:rsid w:val="00D02625"/>
    <w:rsid w:val="00D0310E"/>
    <w:rsid w:val="00D03BFF"/>
    <w:rsid w:val="00D03E99"/>
    <w:rsid w:val="00D04382"/>
    <w:rsid w:val="00D0769B"/>
    <w:rsid w:val="00D106E0"/>
    <w:rsid w:val="00D14BB1"/>
    <w:rsid w:val="00D15369"/>
    <w:rsid w:val="00D2008C"/>
    <w:rsid w:val="00D20D16"/>
    <w:rsid w:val="00D2349F"/>
    <w:rsid w:val="00D2426D"/>
    <w:rsid w:val="00D2672E"/>
    <w:rsid w:val="00D26AF3"/>
    <w:rsid w:val="00D272E9"/>
    <w:rsid w:val="00D30290"/>
    <w:rsid w:val="00D3238D"/>
    <w:rsid w:val="00D346B0"/>
    <w:rsid w:val="00D34BE6"/>
    <w:rsid w:val="00D35517"/>
    <w:rsid w:val="00D35FFC"/>
    <w:rsid w:val="00D427E1"/>
    <w:rsid w:val="00D45D81"/>
    <w:rsid w:val="00D472F2"/>
    <w:rsid w:val="00D52136"/>
    <w:rsid w:val="00D54C03"/>
    <w:rsid w:val="00D56CFB"/>
    <w:rsid w:val="00D56FF6"/>
    <w:rsid w:val="00D61304"/>
    <w:rsid w:val="00D61555"/>
    <w:rsid w:val="00D61A6C"/>
    <w:rsid w:val="00D63AA1"/>
    <w:rsid w:val="00D63C5E"/>
    <w:rsid w:val="00D6549F"/>
    <w:rsid w:val="00D664B0"/>
    <w:rsid w:val="00D67BEB"/>
    <w:rsid w:val="00D71C14"/>
    <w:rsid w:val="00D720AA"/>
    <w:rsid w:val="00D73987"/>
    <w:rsid w:val="00D7432C"/>
    <w:rsid w:val="00D75290"/>
    <w:rsid w:val="00D75748"/>
    <w:rsid w:val="00D816B2"/>
    <w:rsid w:val="00D81EAB"/>
    <w:rsid w:val="00D840CA"/>
    <w:rsid w:val="00D8530F"/>
    <w:rsid w:val="00D859C6"/>
    <w:rsid w:val="00D8626E"/>
    <w:rsid w:val="00D86805"/>
    <w:rsid w:val="00D8711E"/>
    <w:rsid w:val="00D87BCE"/>
    <w:rsid w:val="00D90681"/>
    <w:rsid w:val="00D96798"/>
    <w:rsid w:val="00DA101D"/>
    <w:rsid w:val="00DA4A58"/>
    <w:rsid w:val="00DA4AD4"/>
    <w:rsid w:val="00DA6956"/>
    <w:rsid w:val="00DA7952"/>
    <w:rsid w:val="00DB08CE"/>
    <w:rsid w:val="00DB2343"/>
    <w:rsid w:val="00DB2D7B"/>
    <w:rsid w:val="00DB41B3"/>
    <w:rsid w:val="00DB5433"/>
    <w:rsid w:val="00DB5BC3"/>
    <w:rsid w:val="00DC0F7F"/>
    <w:rsid w:val="00DC713C"/>
    <w:rsid w:val="00DC75EF"/>
    <w:rsid w:val="00DC7FB8"/>
    <w:rsid w:val="00DD12E5"/>
    <w:rsid w:val="00DD1338"/>
    <w:rsid w:val="00DD42B9"/>
    <w:rsid w:val="00DD48FB"/>
    <w:rsid w:val="00DE0CA5"/>
    <w:rsid w:val="00DE2D35"/>
    <w:rsid w:val="00DE318A"/>
    <w:rsid w:val="00DE43BA"/>
    <w:rsid w:val="00DE6B59"/>
    <w:rsid w:val="00DF0A56"/>
    <w:rsid w:val="00DF127F"/>
    <w:rsid w:val="00DF50B8"/>
    <w:rsid w:val="00DF51F3"/>
    <w:rsid w:val="00DF59BE"/>
    <w:rsid w:val="00E011EA"/>
    <w:rsid w:val="00E018B3"/>
    <w:rsid w:val="00E0246C"/>
    <w:rsid w:val="00E037BB"/>
    <w:rsid w:val="00E03B3A"/>
    <w:rsid w:val="00E13248"/>
    <w:rsid w:val="00E1595E"/>
    <w:rsid w:val="00E2437F"/>
    <w:rsid w:val="00E25ABD"/>
    <w:rsid w:val="00E2653C"/>
    <w:rsid w:val="00E26DDA"/>
    <w:rsid w:val="00E3144B"/>
    <w:rsid w:val="00E33D38"/>
    <w:rsid w:val="00E36EED"/>
    <w:rsid w:val="00E438AC"/>
    <w:rsid w:val="00E441DA"/>
    <w:rsid w:val="00E4633E"/>
    <w:rsid w:val="00E46935"/>
    <w:rsid w:val="00E46F0D"/>
    <w:rsid w:val="00E46FE9"/>
    <w:rsid w:val="00E479F4"/>
    <w:rsid w:val="00E50B1E"/>
    <w:rsid w:val="00E55E6A"/>
    <w:rsid w:val="00E56C65"/>
    <w:rsid w:val="00E62EF6"/>
    <w:rsid w:val="00E64AF6"/>
    <w:rsid w:val="00E70FC7"/>
    <w:rsid w:val="00E72EAF"/>
    <w:rsid w:val="00E73937"/>
    <w:rsid w:val="00E80A34"/>
    <w:rsid w:val="00E80F4B"/>
    <w:rsid w:val="00E820EB"/>
    <w:rsid w:val="00E82379"/>
    <w:rsid w:val="00E8491A"/>
    <w:rsid w:val="00E87443"/>
    <w:rsid w:val="00E87BC3"/>
    <w:rsid w:val="00E90449"/>
    <w:rsid w:val="00EB1B1D"/>
    <w:rsid w:val="00EB72F0"/>
    <w:rsid w:val="00EC2C35"/>
    <w:rsid w:val="00EC31BF"/>
    <w:rsid w:val="00EC3B29"/>
    <w:rsid w:val="00EC5A06"/>
    <w:rsid w:val="00EC6E0C"/>
    <w:rsid w:val="00EC798A"/>
    <w:rsid w:val="00EC7FAC"/>
    <w:rsid w:val="00ED0491"/>
    <w:rsid w:val="00ED1011"/>
    <w:rsid w:val="00ED4665"/>
    <w:rsid w:val="00ED5016"/>
    <w:rsid w:val="00EE02F1"/>
    <w:rsid w:val="00EE3074"/>
    <w:rsid w:val="00EE3C9A"/>
    <w:rsid w:val="00EE61C2"/>
    <w:rsid w:val="00EE7628"/>
    <w:rsid w:val="00EE7B41"/>
    <w:rsid w:val="00EF2373"/>
    <w:rsid w:val="00EF3D66"/>
    <w:rsid w:val="00F0257D"/>
    <w:rsid w:val="00F0266B"/>
    <w:rsid w:val="00F039D4"/>
    <w:rsid w:val="00F04B9C"/>
    <w:rsid w:val="00F05E50"/>
    <w:rsid w:val="00F0607F"/>
    <w:rsid w:val="00F1007C"/>
    <w:rsid w:val="00F1040B"/>
    <w:rsid w:val="00F11805"/>
    <w:rsid w:val="00F138D1"/>
    <w:rsid w:val="00F13EDB"/>
    <w:rsid w:val="00F23656"/>
    <w:rsid w:val="00F2461F"/>
    <w:rsid w:val="00F27B84"/>
    <w:rsid w:val="00F27D20"/>
    <w:rsid w:val="00F300B6"/>
    <w:rsid w:val="00F34013"/>
    <w:rsid w:val="00F3414C"/>
    <w:rsid w:val="00F34E0C"/>
    <w:rsid w:val="00F34EBA"/>
    <w:rsid w:val="00F40080"/>
    <w:rsid w:val="00F4788F"/>
    <w:rsid w:val="00F50326"/>
    <w:rsid w:val="00F51777"/>
    <w:rsid w:val="00F55ED2"/>
    <w:rsid w:val="00F571FD"/>
    <w:rsid w:val="00F57658"/>
    <w:rsid w:val="00F60D88"/>
    <w:rsid w:val="00F61F21"/>
    <w:rsid w:val="00F6676A"/>
    <w:rsid w:val="00F67716"/>
    <w:rsid w:val="00F678CB"/>
    <w:rsid w:val="00F67D82"/>
    <w:rsid w:val="00F71A3C"/>
    <w:rsid w:val="00F71D06"/>
    <w:rsid w:val="00F72A11"/>
    <w:rsid w:val="00F73B1F"/>
    <w:rsid w:val="00F74D93"/>
    <w:rsid w:val="00F808F0"/>
    <w:rsid w:val="00F82A9B"/>
    <w:rsid w:val="00F83077"/>
    <w:rsid w:val="00F91905"/>
    <w:rsid w:val="00F954A8"/>
    <w:rsid w:val="00F97A30"/>
    <w:rsid w:val="00FA0A0F"/>
    <w:rsid w:val="00FA0E4C"/>
    <w:rsid w:val="00FA0EFA"/>
    <w:rsid w:val="00FA0F74"/>
    <w:rsid w:val="00FA1C74"/>
    <w:rsid w:val="00FA5B81"/>
    <w:rsid w:val="00FA7434"/>
    <w:rsid w:val="00FB0AD4"/>
    <w:rsid w:val="00FB0FE0"/>
    <w:rsid w:val="00FB32B0"/>
    <w:rsid w:val="00FB41F3"/>
    <w:rsid w:val="00FB61DA"/>
    <w:rsid w:val="00FB7778"/>
    <w:rsid w:val="00FB7D2C"/>
    <w:rsid w:val="00FC0E72"/>
    <w:rsid w:val="00FC6209"/>
    <w:rsid w:val="00FC736A"/>
    <w:rsid w:val="00FC7BFE"/>
    <w:rsid w:val="00FD0584"/>
    <w:rsid w:val="00FD0F3C"/>
    <w:rsid w:val="00FD36A3"/>
    <w:rsid w:val="00FD4373"/>
    <w:rsid w:val="00FD4F8D"/>
    <w:rsid w:val="00FD6ED9"/>
    <w:rsid w:val="00FD776F"/>
    <w:rsid w:val="00FE6669"/>
    <w:rsid w:val="00FF07C3"/>
    <w:rsid w:val="00FF35C3"/>
    <w:rsid w:val="00FF3C80"/>
    <w:rsid w:val="00FF4C0E"/>
    <w:rsid w:val="00FF4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5D617F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before="240"/>
      <w:jc w:val="both"/>
      <w:textAlignment w:val="baseline"/>
    </w:pPr>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link w:val="HeaderChar"/>
    <w:semiHidden/>
    <w:pPr>
      <w:tabs>
        <w:tab w:val="center" w:pos="4320"/>
        <w:tab w:val="right" w:pos="8640"/>
      </w:tabs>
    </w:pPr>
  </w:style>
  <w:style w:type="character" w:styleId="PageNumber">
    <w:name w:val="page number"/>
    <w:basedOn w:val="DefaultParagraphFont"/>
    <w:semiHidden/>
  </w:style>
  <w:style w:type="paragraph" w:customStyle="1" w:styleId="Paragraph">
    <w:name w:val="Paragraph"/>
    <w:basedOn w:val="Normal"/>
    <w:pPr>
      <w:ind w:firstLine="540"/>
    </w:pPr>
  </w:style>
  <w:style w:type="paragraph" w:styleId="Bibliography">
    <w:name w:val="Bibliography"/>
    <w:basedOn w:val="Normal"/>
    <w:pPr>
      <w:keepLines/>
      <w:ind w:left="440" w:hanging="440"/>
    </w:pPr>
  </w:style>
  <w:style w:type="paragraph" w:customStyle="1" w:styleId="Equation">
    <w:name w:val="Equation"/>
    <w:basedOn w:val="Normal"/>
    <w:pPr>
      <w:keepLines/>
      <w:tabs>
        <w:tab w:val="left" w:pos="980"/>
        <w:tab w:val="left" w:pos="4320"/>
        <w:tab w:val="right" w:pos="8640"/>
      </w:tabs>
      <w:spacing w:before="180"/>
    </w:pPr>
  </w:style>
  <w:style w:type="paragraph" w:customStyle="1" w:styleId="Head">
    <w:name w:val="Head"/>
    <w:basedOn w:val="Normal"/>
    <w:pPr>
      <w:keepNext/>
      <w:tabs>
        <w:tab w:val="right" w:pos="2160"/>
        <w:tab w:val="left" w:pos="2340"/>
        <w:tab w:val="right" w:pos="3600"/>
        <w:tab w:val="left" w:pos="3960"/>
        <w:tab w:val="right" w:pos="8640"/>
      </w:tabs>
      <w:spacing w:before="360"/>
      <w:jc w:val="center"/>
    </w:pPr>
    <w:rPr>
      <w:b/>
    </w:rPr>
  </w:style>
  <w:style w:type="paragraph" w:customStyle="1" w:styleId="item">
    <w:name w:val="item"/>
    <w:basedOn w:val="Normal"/>
    <w:pPr>
      <w:tabs>
        <w:tab w:val="decimal" w:pos="260"/>
        <w:tab w:val="left" w:pos="440"/>
      </w:tabs>
      <w:ind w:left="440" w:hanging="440"/>
      <w:jc w:val="left"/>
    </w:pPr>
  </w:style>
  <w:style w:type="paragraph" w:styleId="BalloonText">
    <w:name w:val="Balloon Text"/>
    <w:basedOn w:val="Normal"/>
    <w:link w:val="BalloonTextChar"/>
    <w:uiPriority w:val="99"/>
    <w:semiHidden/>
    <w:unhideWhenUsed/>
    <w:rsid w:val="00C660BE"/>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60BE"/>
    <w:rPr>
      <w:rFonts w:ascii="Lucida Grande" w:hAnsi="Lucida Grande" w:cs="Lucida Grande"/>
      <w:sz w:val="18"/>
      <w:szCs w:val="18"/>
    </w:rPr>
  </w:style>
  <w:style w:type="paragraph" w:styleId="NormalWeb">
    <w:name w:val="Normal (Web)"/>
    <w:basedOn w:val="Normal"/>
    <w:uiPriority w:val="99"/>
    <w:semiHidden/>
    <w:unhideWhenUsed/>
    <w:rsid w:val="00C660BE"/>
    <w:pPr>
      <w:overflowPunct/>
      <w:autoSpaceDE/>
      <w:autoSpaceDN/>
      <w:adjustRightInd/>
      <w:spacing w:before="100" w:beforeAutospacing="1" w:after="100" w:afterAutospacing="1"/>
      <w:jc w:val="left"/>
      <w:textAlignment w:val="auto"/>
    </w:pPr>
    <w:rPr>
      <w:sz w:val="20"/>
    </w:rPr>
  </w:style>
  <w:style w:type="character" w:customStyle="1" w:styleId="HeaderChar">
    <w:name w:val="Header Char"/>
    <w:basedOn w:val="DefaultParagraphFont"/>
    <w:link w:val="Header"/>
    <w:semiHidden/>
    <w:rsid w:val="0018565F"/>
    <w:rPr>
      <w:rFonts w:ascii="Times" w:hAnsi="Times"/>
      <w:sz w:val="24"/>
    </w:rPr>
  </w:style>
  <w:style w:type="paragraph" w:customStyle="1" w:styleId="EndNoteBibliographyTitle">
    <w:name w:val="EndNote Bibliography Title"/>
    <w:basedOn w:val="Normal"/>
    <w:rsid w:val="00B76956"/>
    <w:pPr>
      <w:jc w:val="center"/>
    </w:pPr>
  </w:style>
  <w:style w:type="paragraph" w:customStyle="1" w:styleId="EndNoteBibliography">
    <w:name w:val="EndNote Bibliography"/>
    <w:basedOn w:val="Normal"/>
    <w:rsid w:val="00B76956"/>
    <w:pPr>
      <w:ind w:left="720" w:hanging="720"/>
      <w:jc w:val="left"/>
    </w:pPr>
    <w:rPr>
      <w:noProof/>
    </w:rPr>
  </w:style>
  <w:style w:type="table" w:styleId="TableGrid">
    <w:name w:val="Table Grid"/>
    <w:basedOn w:val="TableNormal"/>
    <w:uiPriority w:val="59"/>
    <w:rsid w:val="00DE4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66948"/>
    <w:rPr>
      <w:color w:val="0000FF" w:themeColor="hyperlink"/>
      <w:u w:val="single"/>
    </w:rPr>
  </w:style>
  <w:style w:type="paragraph" w:styleId="ListParagraph">
    <w:name w:val="List Paragraph"/>
    <w:basedOn w:val="Normal"/>
    <w:uiPriority w:val="34"/>
    <w:qFormat/>
    <w:rsid w:val="0056417E"/>
    <w:pPr>
      <w:overflowPunct/>
      <w:autoSpaceDE/>
      <w:autoSpaceDN/>
      <w:adjustRightInd/>
      <w:spacing w:before="0"/>
      <w:ind w:left="720"/>
      <w:contextualSpacing/>
      <w:jc w:val="left"/>
      <w:textAlignment w:val="auto"/>
    </w:pPr>
    <w:rPr>
      <w:rFonts w:asciiTheme="minorHAnsi" w:eastAsiaTheme="minorEastAsia" w:hAnsiTheme="minorHAnsi" w:cstheme="minorBidi"/>
      <w:szCs w:val="24"/>
    </w:rPr>
  </w:style>
  <w:style w:type="paragraph" w:styleId="FootnoteText">
    <w:name w:val="footnote text"/>
    <w:basedOn w:val="Normal"/>
    <w:link w:val="FootnoteTextChar"/>
    <w:uiPriority w:val="99"/>
    <w:unhideWhenUsed/>
    <w:rsid w:val="00475AD3"/>
    <w:pPr>
      <w:spacing w:before="0"/>
    </w:pPr>
    <w:rPr>
      <w:szCs w:val="24"/>
    </w:rPr>
  </w:style>
  <w:style w:type="character" w:customStyle="1" w:styleId="FootnoteTextChar">
    <w:name w:val="Footnote Text Char"/>
    <w:basedOn w:val="DefaultParagraphFont"/>
    <w:link w:val="FootnoteText"/>
    <w:uiPriority w:val="99"/>
    <w:rsid w:val="00475AD3"/>
    <w:rPr>
      <w:rFonts w:ascii="Times" w:hAnsi="Times"/>
      <w:sz w:val="24"/>
      <w:szCs w:val="24"/>
    </w:rPr>
  </w:style>
  <w:style w:type="character" w:styleId="FootnoteReference">
    <w:name w:val="footnote reference"/>
    <w:basedOn w:val="DefaultParagraphFont"/>
    <w:uiPriority w:val="99"/>
    <w:unhideWhenUsed/>
    <w:rsid w:val="00475AD3"/>
    <w:rPr>
      <w:vertAlign w:val="superscript"/>
    </w:rPr>
  </w:style>
  <w:style w:type="character" w:styleId="FollowedHyperlink">
    <w:name w:val="FollowedHyperlink"/>
    <w:basedOn w:val="DefaultParagraphFont"/>
    <w:uiPriority w:val="99"/>
    <w:semiHidden/>
    <w:unhideWhenUsed/>
    <w:rsid w:val="00530B7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spacing w:before="240"/>
      <w:jc w:val="both"/>
      <w:textAlignment w:val="baseline"/>
    </w:pPr>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link w:val="HeaderChar"/>
    <w:semiHidden/>
    <w:pPr>
      <w:tabs>
        <w:tab w:val="center" w:pos="4320"/>
        <w:tab w:val="right" w:pos="8640"/>
      </w:tabs>
    </w:pPr>
  </w:style>
  <w:style w:type="character" w:styleId="PageNumber">
    <w:name w:val="page number"/>
    <w:basedOn w:val="DefaultParagraphFont"/>
    <w:semiHidden/>
  </w:style>
  <w:style w:type="paragraph" w:customStyle="1" w:styleId="Paragraph">
    <w:name w:val="Paragraph"/>
    <w:basedOn w:val="Normal"/>
    <w:pPr>
      <w:ind w:firstLine="540"/>
    </w:pPr>
  </w:style>
  <w:style w:type="paragraph" w:styleId="Bibliography">
    <w:name w:val="Bibliography"/>
    <w:basedOn w:val="Normal"/>
    <w:pPr>
      <w:keepLines/>
      <w:ind w:left="440" w:hanging="440"/>
    </w:pPr>
  </w:style>
  <w:style w:type="paragraph" w:customStyle="1" w:styleId="Equation">
    <w:name w:val="Equation"/>
    <w:basedOn w:val="Normal"/>
    <w:pPr>
      <w:keepLines/>
      <w:tabs>
        <w:tab w:val="left" w:pos="980"/>
        <w:tab w:val="left" w:pos="4320"/>
        <w:tab w:val="right" w:pos="8640"/>
      </w:tabs>
      <w:spacing w:before="180"/>
    </w:pPr>
  </w:style>
  <w:style w:type="paragraph" w:customStyle="1" w:styleId="Head">
    <w:name w:val="Head"/>
    <w:basedOn w:val="Normal"/>
    <w:pPr>
      <w:keepNext/>
      <w:tabs>
        <w:tab w:val="right" w:pos="2160"/>
        <w:tab w:val="left" w:pos="2340"/>
        <w:tab w:val="right" w:pos="3600"/>
        <w:tab w:val="left" w:pos="3960"/>
        <w:tab w:val="right" w:pos="8640"/>
      </w:tabs>
      <w:spacing w:before="360"/>
      <w:jc w:val="center"/>
    </w:pPr>
    <w:rPr>
      <w:b/>
    </w:rPr>
  </w:style>
  <w:style w:type="paragraph" w:customStyle="1" w:styleId="item">
    <w:name w:val="item"/>
    <w:basedOn w:val="Normal"/>
    <w:pPr>
      <w:tabs>
        <w:tab w:val="decimal" w:pos="260"/>
        <w:tab w:val="left" w:pos="440"/>
      </w:tabs>
      <w:ind w:left="440" w:hanging="440"/>
      <w:jc w:val="left"/>
    </w:pPr>
  </w:style>
  <w:style w:type="paragraph" w:styleId="BalloonText">
    <w:name w:val="Balloon Text"/>
    <w:basedOn w:val="Normal"/>
    <w:link w:val="BalloonTextChar"/>
    <w:uiPriority w:val="99"/>
    <w:semiHidden/>
    <w:unhideWhenUsed/>
    <w:rsid w:val="00C660BE"/>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60BE"/>
    <w:rPr>
      <w:rFonts w:ascii="Lucida Grande" w:hAnsi="Lucida Grande" w:cs="Lucida Grande"/>
      <w:sz w:val="18"/>
      <w:szCs w:val="18"/>
    </w:rPr>
  </w:style>
  <w:style w:type="paragraph" w:styleId="NormalWeb">
    <w:name w:val="Normal (Web)"/>
    <w:basedOn w:val="Normal"/>
    <w:uiPriority w:val="99"/>
    <w:semiHidden/>
    <w:unhideWhenUsed/>
    <w:rsid w:val="00C660BE"/>
    <w:pPr>
      <w:overflowPunct/>
      <w:autoSpaceDE/>
      <w:autoSpaceDN/>
      <w:adjustRightInd/>
      <w:spacing w:before="100" w:beforeAutospacing="1" w:after="100" w:afterAutospacing="1"/>
      <w:jc w:val="left"/>
      <w:textAlignment w:val="auto"/>
    </w:pPr>
    <w:rPr>
      <w:sz w:val="20"/>
    </w:rPr>
  </w:style>
  <w:style w:type="character" w:customStyle="1" w:styleId="HeaderChar">
    <w:name w:val="Header Char"/>
    <w:basedOn w:val="DefaultParagraphFont"/>
    <w:link w:val="Header"/>
    <w:semiHidden/>
    <w:rsid w:val="0018565F"/>
    <w:rPr>
      <w:rFonts w:ascii="Times" w:hAnsi="Times"/>
      <w:sz w:val="24"/>
    </w:rPr>
  </w:style>
  <w:style w:type="paragraph" w:customStyle="1" w:styleId="EndNoteBibliographyTitle">
    <w:name w:val="EndNote Bibliography Title"/>
    <w:basedOn w:val="Normal"/>
    <w:rsid w:val="00B76956"/>
    <w:pPr>
      <w:jc w:val="center"/>
    </w:pPr>
  </w:style>
  <w:style w:type="paragraph" w:customStyle="1" w:styleId="EndNoteBibliography">
    <w:name w:val="EndNote Bibliography"/>
    <w:basedOn w:val="Normal"/>
    <w:rsid w:val="00B76956"/>
    <w:pPr>
      <w:ind w:left="720" w:hanging="720"/>
      <w:jc w:val="left"/>
    </w:pPr>
    <w:rPr>
      <w:noProof/>
    </w:rPr>
  </w:style>
  <w:style w:type="table" w:styleId="TableGrid">
    <w:name w:val="Table Grid"/>
    <w:basedOn w:val="TableNormal"/>
    <w:uiPriority w:val="59"/>
    <w:rsid w:val="00DE4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66948"/>
    <w:rPr>
      <w:color w:val="0000FF" w:themeColor="hyperlink"/>
      <w:u w:val="single"/>
    </w:rPr>
  </w:style>
  <w:style w:type="paragraph" w:styleId="ListParagraph">
    <w:name w:val="List Paragraph"/>
    <w:basedOn w:val="Normal"/>
    <w:uiPriority w:val="34"/>
    <w:qFormat/>
    <w:rsid w:val="0056417E"/>
    <w:pPr>
      <w:overflowPunct/>
      <w:autoSpaceDE/>
      <w:autoSpaceDN/>
      <w:adjustRightInd/>
      <w:spacing w:before="0"/>
      <w:ind w:left="720"/>
      <w:contextualSpacing/>
      <w:jc w:val="left"/>
      <w:textAlignment w:val="auto"/>
    </w:pPr>
    <w:rPr>
      <w:rFonts w:asciiTheme="minorHAnsi" w:eastAsiaTheme="minorEastAsia" w:hAnsiTheme="minorHAnsi" w:cstheme="minorBidi"/>
      <w:szCs w:val="24"/>
    </w:rPr>
  </w:style>
  <w:style w:type="paragraph" w:styleId="FootnoteText">
    <w:name w:val="footnote text"/>
    <w:basedOn w:val="Normal"/>
    <w:link w:val="FootnoteTextChar"/>
    <w:uiPriority w:val="99"/>
    <w:unhideWhenUsed/>
    <w:rsid w:val="00475AD3"/>
    <w:pPr>
      <w:spacing w:before="0"/>
    </w:pPr>
    <w:rPr>
      <w:szCs w:val="24"/>
    </w:rPr>
  </w:style>
  <w:style w:type="character" w:customStyle="1" w:styleId="FootnoteTextChar">
    <w:name w:val="Footnote Text Char"/>
    <w:basedOn w:val="DefaultParagraphFont"/>
    <w:link w:val="FootnoteText"/>
    <w:uiPriority w:val="99"/>
    <w:rsid w:val="00475AD3"/>
    <w:rPr>
      <w:rFonts w:ascii="Times" w:hAnsi="Times"/>
      <w:sz w:val="24"/>
      <w:szCs w:val="24"/>
    </w:rPr>
  </w:style>
  <w:style w:type="character" w:styleId="FootnoteReference">
    <w:name w:val="footnote reference"/>
    <w:basedOn w:val="DefaultParagraphFont"/>
    <w:uiPriority w:val="99"/>
    <w:unhideWhenUsed/>
    <w:rsid w:val="00475AD3"/>
    <w:rPr>
      <w:vertAlign w:val="superscript"/>
    </w:rPr>
  </w:style>
  <w:style w:type="character" w:styleId="FollowedHyperlink">
    <w:name w:val="FollowedHyperlink"/>
    <w:basedOn w:val="DefaultParagraphFont"/>
    <w:uiPriority w:val="99"/>
    <w:semiHidden/>
    <w:unhideWhenUsed/>
    <w:rsid w:val="00530B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7679">
      <w:bodyDiv w:val="1"/>
      <w:marLeft w:val="0"/>
      <w:marRight w:val="0"/>
      <w:marTop w:val="0"/>
      <w:marBottom w:val="0"/>
      <w:divBdr>
        <w:top w:val="none" w:sz="0" w:space="0" w:color="auto"/>
        <w:left w:val="none" w:sz="0" w:space="0" w:color="auto"/>
        <w:bottom w:val="none" w:sz="0" w:space="0" w:color="auto"/>
        <w:right w:val="none" w:sz="0" w:space="0" w:color="auto"/>
      </w:divBdr>
      <w:divsChild>
        <w:div w:id="514000059">
          <w:marLeft w:val="0"/>
          <w:marRight w:val="0"/>
          <w:marTop w:val="0"/>
          <w:marBottom w:val="0"/>
          <w:divBdr>
            <w:top w:val="none" w:sz="0" w:space="0" w:color="auto"/>
            <w:left w:val="none" w:sz="0" w:space="0" w:color="auto"/>
            <w:bottom w:val="none" w:sz="0" w:space="0" w:color="auto"/>
            <w:right w:val="none" w:sz="0" w:space="0" w:color="auto"/>
          </w:divBdr>
          <w:divsChild>
            <w:div w:id="1233930759">
              <w:marLeft w:val="0"/>
              <w:marRight w:val="0"/>
              <w:marTop w:val="0"/>
              <w:marBottom w:val="0"/>
              <w:divBdr>
                <w:top w:val="none" w:sz="0" w:space="0" w:color="auto"/>
                <w:left w:val="none" w:sz="0" w:space="0" w:color="auto"/>
                <w:bottom w:val="none" w:sz="0" w:space="0" w:color="auto"/>
                <w:right w:val="none" w:sz="0" w:space="0" w:color="auto"/>
              </w:divBdr>
              <w:divsChild>
                <w:div w:id="132778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238784">
      <w:bodyDiv w:val="1"/>
      <w:marLeft w:val="0"/>
      <w:marRight w:val="0"/>
      <w:marTop w:val="0"/>
      <w:marBottom w:val="0"/>
      <w:divBdr>
        <w:top w:val="none" w:sz="0" w:space="0" w:color="auto"/>
        <w:left w:val="none" w:sz="0" w:space="0" w:color="auto"/>
        <w:bottom w:val="none" w:sz="0" w:space="0" w:color="auto"/>
        <w:right w:val="none" w:sz="0" w:space="0" w:color="auto"/>
      </w:divBdr>
    </w:div>
    <w:div w:id="963656626">
      <w:bodyDiv w:val="1"/>
      <w:marLeft w:val="0"/>
      <w:marRight w:val="0"/>
      <w:marTop w:val="0"/>
      <w:marBottom w:val="0"/>
      <w:divBdr>
        <w:top w:val="none" w:sz="0" w:space="0" w:color="auto"/>
        <w:left w:val="none" w:sz="0" w:space="0" w:color="auto"/>
        <w:bottom w:val="none" w:sz="0" w:space="0" w:color="auto"/>
        <w:right w:val="none" w:sz="0" w:space="0" w:color="auto"/>
      </w:divBdr>
    </w:div>
    <w:div w:id="1935356213">
      <w:bodyDiv w:val="1"/>
      <w:marLeft w:val="0"/>
      <w:marRight w:val="0"/>
      <w:marTop w:val="0"/>
      <w:marBottom w:val="0"/>
      <w:divBdr>
        <w:top w:val="none" w:sz="0" w:space="0" w:color="auto"/>
        <w:left w:val="none" w:sz="0" w:space="0" w:color="auto"/>
        <w:bottom w:val="none" w:sz="0" w:space="0" w:color="auto"/>
        <w:right w:val="none" w:sz="0" w:space="0" w:color="auto"/>
      </w:divBdr>
    </w:div>
    <w:div w:id="20233886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pa.org/research/action/glossary.aspx?tab=9" TargetMode="External"/><Relationship Id="rId12" Type="http://schemas.openxmlformats.org/officeDocument/2006/relationships/hyperlink" Target="http://www.apa.org/research/action/glossary.aspx?tab=4"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E9B2E-4753-BD48-BD86-2E2198203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11</Pages>
  <Words>1995</Words>
  <Characters>11372</Characters>
  <Application>Microsoft Macintosh Word</Application>
  <DocSecurity>0</DocSecurity>
  <Lines>94</Lines>
  <Paragraphs>26</Paragraphs>
  <ScaleCrop>false</ScaleCrop>
  <Company>University of Colorado</Company>
  <LinksUpToDate>false</LinksUpToDate>
  <CharactersWithSpaces>13341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Harvey</dc:creator>
  <cp:keywords/>
  <cp:lastModifiedBy>Lewis Harvey</cp:lastModifiedBy>
  <cp:revision>709</cp:revision>
  <cp:lastPrinted>2015-10-06T18:31:00Z</cp:lastPrinted>
  <dcterms:created xsi:type="dcterms:W3CDTF">2015-09-29T14:09:00Z</dcterms:created>
  <dcterms:modified xsi:type="dcterms:W3CDTF">2015-10-06T18:32:00Z</dcterms:modified>
</cp:coreProperties>
</file>